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E97" w:rsidRPr="00060013" w:rsidRDefault="000747A6" w:rsidP="00442D3E">
      <w:pPr>
        <w:rPr>
          <w:b/>
          <w:color w:val="auto"/>
          <w:sz w:val="28"/>
        </w:rPr>
      </w:pPr>
      <w:r>
        <w:rPr>
          <w:b/>
          <w:color w:val="auto"/>
          <w:sz w:val="28"/>
        </w:rPr>
        <w:t>Con la sinergia</w:t>
      </w:r>
      <w:r w:rsidRPr="00C51ADB">
        <w:rPr>
          <w:b/>
          <w:color w:val="auto"/>
          <w:sz w:val="28"/>
        </w:rPr>
        <w:t xml:space="preserve"> </w:t>
      </w:r>
      <w:r w:rsidR="008A2309" w:rsidRPr="00C51ADB">
        <w:rPr>
          <w:b/>
          <w:color w:val="auto"/>
          <w:sz w:val="28"/>
        </w:rPr>
        <w:t xml:space="preserve">tra </w:t>
      </w:r>
      <w:bookmarkStart w:id="0" w:name="_GoBack"/>
      <w:bookmarkEnd w:id="0"/>
      <w:r>
        <w:rPr>
          <w:b/>
          <w:color w:val="auto"/>
          <w:sz w:val="28"/>
        </w:rPr>
        <w:t>diverse aziende</w:t>
      </w:r>
    </w:p>
    <w:p w:rsidR="00986029" w:rsidRPr="00060013" w:rsidRDefault="000747A6" w:rsidP="00442D3E">
      <w:pPr>
        <w:rPr>
          <w:b/>
          <w:color w:val="auto"/>
          <w:sz w:val="28"/>
        </w:rPr>
      </w:pPr>
      <w:proofErr w:type="spellStart"/>
      <w:r>
        <w:rPr>
          <w:b/>
          <w:color w:val="auto"/>
          <w:sz w:val="28"/>
        </w:rPr>
        <w:t>Doka</w:t>
      </w:r>
      <w:proofErr w:type="spellEnd"/>
      <w:r>
        <w:rPr>
          <w:b/>
          <w:color w:val="auto"/>
          <w:sz w:val="28"/>
        </w:rPr>
        <w:t xml:space="preserve"> supporta i clienti offrendo soluzioni digitali innovative</w:t>
      </w:r>
    </w:p>
    <w:p w:rsidR="00E36E97" w:rsidRPr="00060013" w:rsidRDefault="00E36E97" w:rsidP="00442D3E">
      <w:pPr>
        <w:rPr>
          <w:b/>
        </w:rPr>
      </w:pPr>
    </w:p>
    <w:p w:rsidR="0039174F" w:rsidRPr="00060013" w:rsidRDefault="00CD1EC7" w:rsidP="00442D3E">
      <w:pPr>
        <w:rPr>
          <w:b/>
        </w:rPr>
      </w:pPr>
      <w:r>
        <w:rPr>
          <w:b/>
        </w:rPr>
        <w:t xml:space="preserve">Dall'8 al 14 aprile 2019 aprirà di nuovo i battenti il </w:t>
      </w:r>
      <w:proofErr w:type="spellStart"/>
      <w:r>
        <w:rPr>
          <w:b/>
        </w:rPr>
        <w:t>Bauma</w:t>
      </w:r>
      <w:proofErr w:type="spellEnd"/>
      <w:r>
        <w:rPr>
          <w:b/>
        </w:rPr>
        <w:t xml:space="preserve">, la più grande fiera dell'edilizia al mondo. Il Campus </w:t>
      </w:r>
      <w:proofErr w:type="spellStart"/>
      <w:r>
        <w:rPr>
          <w:b/>
        </w:rPr>
        <w:t>Doka</w:t>
      </w:r>
      <w:proofErr w:type="spellEnd"/>
      <w:r>
        <w:rPr>
          <w:b/>
        </w:rPr>
        <w:t xml:space="preserve">, incentrato sul tema “Il nostro contributo all’aumento della produttività in cantiere”, presenterà, su un’area di 4.700 m², </w:t>
      </w:r>
      <w:r w:rsidR="008A2309" w:rsidRPr="00C51ADB">
        <w:rPr>
          <w:b/>
          <w:color w:val="auto"/>
        </w:rPr>
        <w:t xml:space="preserve">i più recenti </w:t>
      </w:r>
      <w:r w:rsidRPr="00C51ADB">
        <w:rPr>
          <w:b/>
          <w:color w:val="auto"/>
        </w:rPr>
        <w:t>prodotti</w:t>
      </w:r>
      <w:r>
        <w:rPr>
          <w:b/>
        </w:rPr>
        <w:t xml:space="preserve">, servizi </w:t>
      </w:r>
      <w:r w:rsidR="008A2309" w:rsidRPr="00C51ADB">
        <w:rPr>
          <w:b/>
          <w:color w:val="auto"/>
        </w:rPr>
        <w:t>ed</w:t>
      </w:r>
      <w:r w:rsidRPr="00C51ADB">
        <w:rPr>
          <w:b/>
          <w:color w:val="auto"/>
        </w:rPr>
        <w:t xml:space="preserve"> innovazioni nel settore delle casseforme. Nello stand n. FN.420, </w:t>
      </w:r>
      <w:r w:rsidR="008A2309" w:rsidRPr="00C51ADB">
        <w:rPr>
          <w:b/>
          <w:color w:val="auto"/>
        </w:rPr>
        <w:t xml:space="preserve">nell’area </w:t>
      </w:r>
      <w:r w:rsidRPr="00C51ADB">
        <w:rPr>
          <w:b/>
          <w:color w:val="auto"/>
        </w:rPr>
        <w:t>all’aperto</w:t>
      </w:r>
      <w:r w:rsidR="008A2309" w:rsidRPr="00C51ADB">
        <w:rPr>
          <w:b/>
          <w:color w:val="auto"/>
        </w:rPr>
        <w:t xml:space="preserve"> che si trova</w:t>
      </w:r>
      <w:r w:rsidRPr="00C51ADB">
        <w:rPr>
          <w:b/>
          <w:color w:val="auto"/>
        </w:rPr>
        <w:t xml:space="preserve"> </w:t>
      </w:r>
      <w:r w:rsidR="008A2309" w:rsidRPr="00C51ADB">
        <w:rPr>
          <w:b/>
          <w:color w:val="auto"/>
        </w:rPr>
        <w:t xml:space="preserve">in </w:t>
      </w:r>
      <w:r w:rsidR="008A2309">
        <w:rPr>
          <w:b/>
        </w:rPr>
        <w:t xml:space="preserve">zona </w:t>
      </w:r>
      <w:r>
        <w:rPr>
          <w:b/>
        </w:rPr>
        <w:t>Nord/Ovest, i visitatori potranno scoprire come aumentare la produttività nel settore delle casseforme e del calcestruzzo.</w:t>
      </w:r>
    </w:p>
    <w:p w:rsidR="00CD1EC7" w:rsidRPr="00060013" w:rsidRDefault="00CD1EC7" w:rsidP="00442D3E">
      <w:pPr>
        <w:rPr>
          <w:b/>
          <w:color w:val="auto"/>
        </w:rPr>
      </w:pPr>
    </w:p>
    <w:p w:rsidR="00154907" w:rsidRDefault="009D74F6" w:rsidP="00FD78BC">
      <w:pPr>
        <w:rPr>
          <w:color w:val="auto"/>
        </w:rPr>
      </w:pPr>
      <w:r>
        <w:t xml:space="preserve">Il </w:t>
      </w:r>
      <w:proofErr w:type="spellStart"/>
      <w:r>
        <w:t>Bauma</w:t>
      </w:r>
      <w:proofErr w:type="spellEnd"/>
      <w:r>
        <w:t xml:space="preserve"> ha già stabilito i primi record, tre mesi prima della data di apertura ufficiale, l’8 aprile. Saranno presenti più di 3.500 espositori da 55 Paesi, quasi 100 in più rispetto al 2016. L’area </w:t>
      </w:r>
      <w:r w:rsidRPr="008A2309">
        <w:rPr>
          <w:strike/>
        </w:rPr>
        <w:t xml:space="preserve">a </w:t>
      </w:r>
      <w:r w:rsidR="008A2309" w:rsidRPr="00C51ADB">
        <w:rPr>
          <w:color w:val="auto"/>
        </w:rPr>
        <w:t xml:space="preserve">ad </w:t>
      </w:r>
      <w:r w:rsidRPr="00C51ADB">
        <w:rPr>
          <w:color w:val="auto"/>
        </w:rPr>
        <w:t xml:space="preserve">est </w:t>
      </w:r>
      <w:r>
        <w:t xml:space="preserve">di Monaco è stata estesa a 614.000 m² e vi saranno 18 padiglioni. Non cresce soltanto il </w:t>
      </w:r>
      <w:proofErr w:type="spellStart"/>
      <w:r>
        <w:t>Bauma</w:t>
      </w:r>
      <w:proofErr w:type="spellEnd"/>
      <w:r>
        <w:t xml:space="preserve">, ma anche </w:t>
      </w:r>
      <w:proofErr w:type="spellStart"/>
      <w:r>
        <w:t>Doka</w:t>
      </w:r>
      <w:proofErr w:type="spellEnd"/>
      <w:r>
        <w:t xml:space="preserve"> quest’anno amplierà di due settori la sua area espositiva. Nel Campus </w:t>
      </w:r>
      <w:proofErr w:type="spellStart"/>
      <w:r>
        <w:t>Doka</w:t>
      </w:r>
      <w:proofErr w:type="spellEnd"/>
      <w:r>
        <w:t xml:space="preserve">, che si estenderà su una superficie di 4.700 m², saranno presentati, oltre che l’ampia gamma di prodotti e servizi </w:t>
      </w:r>
      <w:proofErr w:type="spellStart"/>
      <w:r>
        <w:t>Doka</w:t>
      </w:r>
      <w:proofErr w:type="spellEnd"/>
      <w:r>
        <w:t>, anche il portale Form-on per la vendita e l'acquisto di casseforme e, per la prima volta, le joint venture dell’</w:t>
      </w:r>
      <w:proofErr w:type="spellStart"/>
      <w:r>
        <w:t>Umdasch</w:t>
      </w:r>
      <w:proofErr w:type="spellEnd"/>
      <w:r>
        <w:t xml:space="preserve"> Group</w:t>
      </w:r>
      <w:r>
        <w:rPr>
          <w:color w:val="auto"/>
        </w:rPr>
        <w:t xml:space="preserve">. </w:t>
      </w:r>
    </w:p>
    <w:p w:rsidR="00154907" w:rsidRDefault="00154907" w:rsidP="00FD78BC">
      <w:pPr>
        <w:rPr>
          <w:color w:val="auto"/>
        </w:rPr>
      </w:pPr>
    </w:p>
    <w:p w:rsidR="00FD78BC" w:rsidRDefault="00E96A8F" w:rsidP="00FD78BC">
      <w:pPr>
        <w:rPr>
          <w:color w:val="000000" w:themeColor="text1"/>
        </w:rPr>
      </w:pPr>
      <w:r>
        <w:rPr>
          <w:color w:val="auto"/>
        </w:rPr>
        <w:t>Sotto il tetto dell'</w:t>
      </w:r>
      <w:proofErr w:type="spellStart"/>
      <w:r>
        <w:rPr>
          <w:color w:val="auto"/>
        </w:rPr>
        <w:t>Umdasch</w:t>
      </w:r>
      <w:proofErr w:type="spellEnd"/>
      <w:r>
        <w:rPr>
          <w:color w:val="auto"/>
        </w:rPr>
        <w:t xml:space="preserve"> Group si trovano le tre aziende operative </w:t>
      </w:r>
      <w:proofErr w:type="spellStart"/>
      <w:r>
        <w:rPr>
          <w:color w:val="auto"/>
        </w:rPr>
        <w:t>Doka</w:t>
      </w:r>
      <w:proofErr w:type="spellEnd"/>
      <w:r>
        <w:rPr>
          <w:color w:val="auto"/>
        </w:rPr>
        <w:t xml:space="preserve">, </w:t>
      </w:r>
      <w:proofErr w:type="spellStart"/>
      <w:r>
        <w:rPr>
          <w:color w:val="auto"/>
        </w:rPr>
        <w:t>Umdasch</w:t>
      </w:r>
      <w:proofErr w:type="spellEnd"/>
      <w:r>
        <w:rPr>
          <w:color w:val="auto"/>
        </w:rPr>
        <w:t xml:space="preserve"> Group Ventures e </w:t>
      </w:r>
      <w:proofErr w:type="spellStart"/>
      <w:r>
        <w:rPr>
          <w:color w:val="auto"/>
        </w:rPr>
        <w:t>Umdasch</w:t>
      </w:r>
      <w:proofErr w:type="spellEnd"/>
      <w:r>
        <w:rPr>
          <w:color w:val="auto"/>
        </w:rPr>
        <w:t xml:space="preserve"> The </w:t>
      </w:r>
      <w:proofErr w:type="spellStart"/>
      <w:r>
        <w:rPr>
          <w:color w:val="auto"/>
        </w:rPr>
        <w:t>Store</w:t>
      </w:r>
      <w:proofErr w:type="spellEnd"/>
      <w:r>
        <w:rPr>
          <w:color w:val="auto"/>
        </w:rPr>
        <w:t xml:space="preserve"> </w:t>
      </w:r>
      <w:proofErr w:type="spellStart"/>
      <w:r>
        <w:rPr>
          <w:color w:val="auto"/>
        </w:rPr>
        <w:t>Makers</w:t>
      </w:r>
      <w:proofErr w:type="spellEnd"/>
      <w:r>
        <w:rPr>
          <w:color w:val="auto"/>
        </w:rPr>
        <w:t xml:space="preserve">. </w:t>
      </w:r>
    </w:p>
    <w:p w:rsidR="0059654B" w:rsidRPr="0059654B" w:rsidRDefault="0059654B" w:rsidP="0059654B">
      <w:pPr>
        <w:rPr>
          <w:color w:val="000000" w:themeColor="text1"/>
        </w:rPr>
      </w:pPr>
      <w:r>
        <w:rPr>
          <w:color w:val="000000" w:themeColor="text1"/>
        </w:rPr>
        <w:t xml:space="preserve">La consociata di </w:t>
      </w:r>
      <w:proofErr w:type="spellStart"/>
      <w:r>
        <w:rPr>
          <w:color w:val="000000" w:themeColor="text1"/>
        </w:rPr>
        <w:t>Doka</w:t>
      </w:r>
      <w:proofErr w:type="spellEnd"/>
      <w:r>
        <w:rPr>
          <w:color w:val="000000" w:themeColor="text1"/>
        </w:rPr>
        <w:t xml:space="preserve">, </w:t>
      </w:r>
      <w:proofErr w:type="spellStart"/>
      <w:r>
        <w:rPr>
          <w:b/>
          <w:color w:val="000000" w:themeColor="text1"/>
        </w:rPr>
        <w:t>Umdasch</w:t>
      </w:r>
      <w:proofErr w:type="spellEnd"/>
      <w:r>
        <w:rPr>
          <w:b/>
          <w:color w:val="000000" w:themeColor="text1"/>
        </w:rPr>
        <w:t xml:space="preserve"> Group Ventures</w:t>
      </w:r>
      <w:r>
        <w:rPr>
          <w:color w:val="000000" w:themeColor="text1"/>
        </w:rPr>
        <w:t xml:space="preserve">, si occupa dei trend del futuro e delle nuove tecnologie nel settore edile, ed incentra la sua attività esclusivamente sullo sviluppo di innovazioni pionieristiche e potenzialmente dirompenti. </w:t>
      </w:r>
      <w:proofErr w:type="spellStart"/>
      <w:r>
        <w:rPr>
          <w:color w:val="000000" w:themeColor="text1"/>
        </w:rPr>
        <w:t>Umdasch</w:t>
      </w:r>
      <w:proofErr w:type="spellEnd"/>
      <w:r>
        <w:rPr>
          <w:color w:val="000000" w:themeColor="text1"/>
        </w:rPr>
        <w:t xml:space="preserve"> Group, fucina di innovazioni, nel 2019 presenta tre nuove soluzioni: </w:t>
      </w:r>
      <w:proofErr w:type="spellStart"/>
      <w:r>
        <w:rPr>
          <w:color w:val="000000" w:themeColor="text1"/>
        </w:rPr>
        <w:t>Contour</w:t>
      </w:r>
      <w:proofErr w:type="spellEnd"/>
      <w:r>
        <w:rPr>
          <w:color w:val="000000" w:themeColor="text1"/>
        </w:rPr>
        <w:t xml:space="preserve"> </w:t>
      </w:r>
      <w:proofErr w:type="spellStart"/>
      <w:r>
        <w:rPr>
          <w:color w:val="000000" w:themeColor="text1"/>
        </w:rPr>
        <w:t>Crafting</w:t>
      </w:r>
      <w:proofErr w:type="spellEnd"/>
      <w:r>
        <w:rPr>
          <w:color w:val="000000" w:themeColor="text1"/>
        </w:rPr>
        <w:t xml:space="preserve"> (stampa 3D per il settore edile), </w:t>
      </w:r>
      <w:proofErr w:type="spellStart"/>
      <w:r>
        <w:rPr>
          <w:color w:val="000000" w:themeColor="text1"/>
        </w:rPr>
        <w:t>Neulandt</w:t>
      </w:r>
      <w:proofErr w:type="spellEnd"/>
      <w:r>
        <w:rPr>
          <w:color w:val="000000" w:themeColor="text1"/>
        </w:rPr>
        <w:t xml:space="preserve"> (fabbrica mobile per la produzione di elementi prefabbricati, per la costruzione di abitazioni a prezzi accessibili) e </w:t>
      </w:r>
      <w:proofErr w:type="spellStart"/>
      <w:r>
        <w:rPr>
          <w:color w:val="000000" w:themeColor="text1"/>
        </w:rPr>
        <w:t>Contakt</w:t>
      </w:r>
      <w:proofErr w:type="spellEnd"/>
      <w:r>
        <w:rPr>
          <w:color w:val="000000" w:themeColor="text1"/>
        </w:rPr>
        <w:t xml:space="preserve"> (digitalizzazione del cantiere edile).</w:t>
      </w:r>
    </w:p>
    <w:p w:rsidR="0059654B" w:rsidRPr="00E006F8" w:rsidRDefault="0059654B" w:rsidP="00FD78BC">
      <w:pPr>
        <w:rPr>
          <w:color w:val="auto"/>
        </w:rPr>
      </w:pPr>
    </w:p>
    <w:p w:rsidR="00E4285C" w:rsidRPr="00154907" w:rsidRDefault="00FD78BC" w:rsidP="00FF7895">
      <w:pPr>
        <w:rPr>
          <w:color w:val="000000" w:themeColor="text1"/>
        </w:rPr>
      </w:pPr>
      <w:r>
        <w:t xml:space="preserve">Con </w:t>
      </w:r>
      <w:r>
        <w:rPr>
          <w:b/>
          <w:color w:val="000000" w:themeColor="text1"/>
        </w:rPr>
        <w:t>Form-on</w:t>
      </w:r>
      <w:r>
        <w:rPr>
          <w:color w:val="000000" w:themeColor="text1"/>
        </w:rPr>
        <w:t xml:space="preserve"> sarà presente al Campus una filiale di </w:t>
      </w:r>
      <w:proofErr w:type="spellStart"/>
      <w:r>
        <w:rPr>
          <w:color w:val="000000" w:themeColor="text1"/>
        </w:rPr>
        <w:t>Doka</w:t>
      </w:r>
      <w:proofErr w:type="spellEnd"/>
      <w:r>
        <w:rPr>
          <w:color w:val="000000" w:themeColor="text1"/>
        </w:rPr>
        <w:t xml:space="preserve"> che commercializza in tutto il mondo componenti di </w:t>
      </w:r>
      <w:proofErr w:type="spellStart"/>
      <w:r>
        <w:rPr>
          <w:color w:val="000000" w:themeColor="text1"/>
        </w:rPr>
        <w:t>casseratura</w:t>
      </w:r>
      <w:proofErr w:type="spellEnd"/>
      <w:r>
        <w:rPr>
          <w:color w:val="000000" w:themeColor="text1"/>
        </w:rPr>
        <w:t xml:space="preserve"> nuovi e casseforme </w:t>
      </w:r>
      <w:r>
        <w:rPr>
          <w:color w:val="auto"/>
        </w:rPr>
        <w:t xml:space="preserve">usate. L’attività di Form-on è suddivisa in due settori, COMPONENTI e USATO, per potere soddisfare al meglio le esigenze dei clienti. Form-on COMPONENTI fornisce ai rivenditori specializzati e ai produttori di casseforme componenti di </w:t>
      </w:r>
      <w:proofErr w:type="spellStart"/>
      <w:r>
        <w:rPr>
          <w:color w:val="auto"/>
        </w:rPr>
        <w:t>casseratura</w:t>
      </w:r>
      <w:proofErr w:type="spellEnd"/>
      <w:r>
        <w:rPr>
          <w:color w:val="auto"/>
        </w:rPr>
        <w:t xml:space="preserve"> nuovi di fabbrica, come pannelli, travi, puntelli per solai e pannelli in legno compensato. Form-on USATO acquista e vende casseforme usate di diverse marche e di differenti livelli di qualità.</w:t>
      </w:r>
    </w:p>
    <w:p w:rsidR="00F50EF7" w:rsidRDefault="00F50EF7" w:rsidP="00AE2CD5">
      <w:pPr>
        <w:rPr>
          <w:color w:val="000000" w:themeColor="text1"/>
        </w:rPr>
      </w:pPr>
    </w:p>
    <w:p w:rsidR="00535557" w:rsidRDefault="00EF3060" w:rsidP="008B4AA4">
      <w:r>
        <w:t xml:space="preserve">Il </w:t>
      </w:r>
      <w:r>
        <w:rPr>
          <w:b/>
        </w:rPr>
        <w:t xml:space="preserve">Campus </w:t>
      </w:r>
      <w:proofErr w:type="spellStart"/>
      <w:r>
        <w:rPr>
          <w:b/>
        </w:rPr>
        <w:t>Doka</w:t>
      </w:r>
      <w:proofErr w:type="spellEnd"/>
      <w:r>
        <w:rPr>
          <w:b/>
        </w:rPr>
        <w:t xml:space="preserve"> </w:t>
      </w:r>
      <w:r>
        <w:t xml:space="preserve">è concepito come luogo d’incontro finalizzato al dialogo con i visitatori. Il </w:t>
      </w:r>
      <w:proofErr w:type="spellStart"/>
      <w:r>
        <w:t>Bauma</w:t>
      </w:r>
      <w:proofErr w:type="spellEnd"/>
      <w:r>
        <w:t xml:space="preserve"> offre l’opportunità unica di mostrare il mondo </w:t>
      </w:r>
      <w:proofErr w:type="spellStart"/>
      <w:r>
        <w:t>Doka</w:t>
      </w:r>
      <w:proofErr w:type="spellEnd"/>
      <w:r>
        <w:t xml:space="preserve"> con tutte le sue sfaccettature e, soprattutto, di far vedere come </w:t>
      </w:r>
      <w:proofErr w:type="spellStart"/>
      <w:r>
        <w:t>Doka</w:t>
      </w:r>
      <w:proofErr w:type="spellEnd"/>
      <w:r>
        <w:t xml:space="preserve"> sia in grado di aumentare la produttività in cantiere con i suoi prodotti, servizi e soluzioni digitali.</w:t>
      </w:r>
    </w:p>
    <w:p w:rsidR="00FD78BC" w:rsidRPr="00154907" w:rsidRDefault="007C4AD1" w:rsidP="009C4D0C">
      <w:r>
        <w:rPr>
          <w:i/>
        </w:rPr>
        <w:t xml:space="preserve">“I nostri clienti svolgono ogni giorno un lavoro straordinario. </w:t>
      </w:r>
      <w:proofErr w:type="spellStart"/>
      <w:r>
        <w:rPr>
          <w:i/>
        </w:rPr>
        <w:t>Doka</w:t>
      </w:r>
      <w:proofErr w:type="spellEnd"/>
      <w:r>
        <w:rPr>
          <w:i/>
        </w:rPr>
        <w:t xml:space="preserve"> è al loro fianco e vuole essere </w:t>
      </w:r>
      <w:r w:rsidR="008A2309" w:rsidRPr="00C51ADB">
        <w:rPr>
          <w:i/>
          <w:color w:val="auto"/>
        </w:rPr>
        <w:t xml:space="preserve">riconosciuta </w:t>
      </w:r>
      <w:r w:rsidRPr="00C51ADB">
        <w:rPr>
          <w:i/>
          <w:color w:val="auto"/>
        </w:rPr>
        <w:t xml:space="preserve">come un partner del settore edile che offre già oggi le soluzioni del domani per l’aumento della produttività </w:t>
      </w:r>
      <w:r>
        <w:rPr>
          <w:i/>
        </w:rPr>
        <w:t xml:space="preserve">in cantiere, e che volge sempre lo sguardo ancora più avanti. I messaggi chiave che </w:t>
      </w:r>
      <w:proofErr w:type="spellStart"/>
      <w:r>
        <w:rPr>
          <w:i/>
        </w:rPr>
        <w:t>Doka</w:t>
      </w:r>
      <w:proofErr w:type="spellEnd"/>
      <w:r>
        <w:rPr>
          <w:i/>
        </w:rPr>
        <w:t xml:space="preserve"> vuole lanciare al </w:t>
      </w:r>
      <w:proofErr w:type="spellStart"/>
      <w:r>
        <w:rPr>
          <w:i/>
        </w:rPr>
        <w:t>Bauma</w:t>
      </w:r>
      <w:proofErr w:type="spellEnd"/>
      <w:r>
        <w:rPr>
          <w:i/>
        </w:rPr>
        <w:t xml:space="preserve"> 2019 sono pertanto l’ulteriore ampiamento della nostra gamma di prodotti e servizi, ma soprattutto le nuove idee nel settore delle casseforme e del calcestruzzo per l’aumento della produttività in cantiere”</w:t>
      </w:r>
      <w:r>
        <w:t xml:space="preserve"> dichiara Harald Ziebula, portavoce della direzione </w:t>
      </w:r>
      <w:proofErr w:type="spellStart"/>
      <w:r>
        <w:t>Doka</w:t>
      </w:r>
      <w:proofErr w:type="spellEnd"/>
      <w:r>
        <w:t xml:space="preserve">. </w:t>
      </w:r>
    </w:p>
    <w:p w:rsidR="0035266F" w:rsidRDefault="0035266F" w:rsidP="009C4D0C">
      <w:pPr>
        <w:rPr>
          <w:color w:val="auto"/>
        </w:rPr>
      </w:pPr>
    </w:p>
    <w:p w:rsidR="00F179A3" w:rsidRDefault="00B46054" w:rsidP="00F179A3">
      <w:pPr>
        <w:rPr>
          <w:color w:val="auto"/>
        </w:rPr>
      </w:pPr>
      <w:r>
        <w:lastRenderedPageBreak/>
        <w:t xml:space="preserve">Come al </w:t>
      </w:r>
      <w:proofErr w:type="spellStart"/>
      <w:r>
        <w:t>Bauma</w:t>
      </w:r>
      <w:proofErr w:type="spellEnd"/>
      <w:r>
        <w:rPr>
          <w:color w:val="000000" w:themeColor="text1"/>
        </w:rPr>
        <w:t xml:space="preserve"> 2016, anche quest’anno tra le iniziative più interessanti segnaliamo </w:t>
      </w:r>
      <w:r>
        <w:rPr>
          <w:b/>
          <w:color w:val="auto"/>
        </w:rPr>
        <w:t>presentazioni “live” dei prodotti</w:t>
      </w:r>
      <w:r>
        <w:rPr>
          <w:color w:val="auto"/>
        </w:rPr>
        <w:t xml:space="preserve"> con gli attuali campioni e vice-campioni del mondo nel settore del calcestruzzo (</w:t>
      </w:r>
      <w:proofErr w:type="spellStart"/>
      <w:r>
        <w:rPr>
          <w:color w:val="auto"/>
        </w:rPr>
        <w:t>WorldSkills</w:t>
      </w:r>
      <w:proofErr w:type="spellEnd"/>
      <w:r>
        <w:rPr>
          <w:color w:val="auto"/>
        </w:rPr>
        <w:t xml:space="preserve"> 2017). La novità è che quest’anno, in queste presentazioni, sarà utilizzato il sistema di </w:t>
      </w:r>
      <w:proofErr w:type="spellStart"/>
      <w:r>
        <w:rPr>
          <w:color w:val="auto"/>
        </w:rPr>
        <w:t>casseratura</w:t>
      </w:r>
      <w:proofErr w:type="spellEnd"/>
      <w:r>
        <w:rPr>
          <w:color w:val="auto"/>
        </w:rPr>
        <w:t xml:space="preserve"> </w:t>
      </w:r>
      <w:proofErr w:type="spellStart"/>
      <w:r>
        <w:rPr>
          <w:color w:val="auto"/>
        </w:rPr>
        <w:t>DokaXlight</w:t>
      </w:r>
      <w:proofErr w:type="spellEnd"/>
      <w:r>
        <w:rPr>
          <w:color w:val="auto"/>
        </w:rPr>
        <w:t xml:space="preserve">. </w:t>
      </w:r>
    </w:p>
    <w:p w:rsidR="00F179A3" w:rsidRDefault="00F179A3" w:rsidP="00F179A3">
      <w:pPr>
        <w:rPr>
          <w:color w:val="auto"/>
        </w:rPr>
      </w:pPr>
    </w:p>
    <w:p w:rsidR="00F179A3" w:rsidRDefault="00F179A3" w:rsidP="00F179A3">
      <w:pPr>
        <w:rPr>
          <w:color w:val="auto"/>
        </w:rPr>
      </w:pPr>
      <w:r>
        <w:rPr>
          <w:color w:val="auto"/>
        </w:rPr>
        <w:t xml:space="preserve">Nella </w:t>
      </w:r>
      <w:proofErr w:type="spellStart"/>
      <w:r>
        <w:rPr>
          <w:b/>
          <w:color w:val="auto"/>
        </w:rPr>
        <w:t>Engineering</w:t>
      </w:r>
      <w:proofErr w:type="spellEnd"/>
      <w:r>
        <w:rPr>
          <w:b/>
          <w:color w:val="auto"/>
        </w:rPr>
        <w:t xml:space="preserve"> </w:t>
      </w:r>
      <w:proofErr w:type="spellStart"/>
      <w:r>
        <w:rPr>
          <w:b/>
          <w:color w:val="auto"/>
        </w:rPr>
        <w:t>Tower</w:t>
      </w:r>
      <w:proofErr w:type="spellEnd"/>
      <w:r>
        <w:rPr>
          <w:color w:val="auto"/>
        </w:rPr>
        <w:t xml:space="preserve"> di 16 m d’altezza, su due piani, saranno presentate le competenze </w:t>
      </w:r>
      <w:proofErr w:type="spellStart"/>
      <w:r>
        <w:rPr>
          <w:color w:val="auto"/>
        </w:rPr>
        <w:t>Doka</w:t>
      </w:r>
      <w:proofErr w:type="spellEnd"/>
      <w:r>
        <w:rPr>
          <w:color w:val="auto"/>
        </w:rPr>
        <w:t xml:space="preserve"> nel settore dell’</w:t>
      </w:r>
      <w:proofErr w:type="spellStart"/>
      <w:r>
        <w:rPr>
          <w:color w:val="auto"/>
        </w:rPr>
        <w:t>engineering</w:t>
      </w:r>
      <w:proofErr w:type="spellEnd"/>
      <w:r>
        <w:rPr>
          <w:color w:val="auto"/>
        </w:rPr>
        <w:t xml:space="preserve">. I visitatori avranno la possibilità di vedere di persona i diversi scenari grazie alla Virtual Reality (VR) e di seguire le presentazioni relative ai singoli settori </w:t>
      </w:r>
      <w:proofErr w:type="spellStart"/>
      <w:r>
        <w:rPr>
          <w:color w:val="auto"/>
        </w:rPr>
        <w:t>Highrise</w:t>
      </w:r>
      <w:proofErr w:type="spellEnd"/>
      <w:r>
        <w:rPr>
          <w:color w:val="auto"/>
        </w:rPr>
        <w:t xml:space="preserve">, </w:t>
      </w:r>
      <w:proofErr w:type="spellStart"/>
      <w:r>
        <w:rPr>
          <w:color w:val="auto"/>
        </w:rPr>
        <w:t>Infrastructure</w:t>
      </w:r>
      <w:proofErr w:type="spellEnd"/>
      <w:r>
        <w:rPr>
          <w:color w:val="auto"/>
        </w:rPr>
        <w:t xml:space="preserve"> ed Energy. Per ogni settore potranno trovare il referente competente. Gli esperti </w:t>
      </w:r>
      <w:proofErr w:type="spellStart"/>
      <w:r>
        <w:rPr>
          <w:color w:val="auto"/>
        </w:rPr>
        <w:t>Doka</w:t>
      </w:r>
      <w:proofErr w:type="spellEnd"/>
      <w:r>
        <w:rPr>
          <w:color w:val="auto"/>
        </w:rPr>
        <w:t xml:space="preserve"> assistono i clienti con un’elevata competenza maturata </w:t>
      </w:r>
      <w:r w:rsidR="002E624F" w:rsidRPr="00C51ADB">
        <w:rPr>
          <w:color w:val="auto"/>
        </w:rPr>
        <w:t xml:space="preserve">grazie alle </w:t>
      </w:r>
      <w:r w:rsidRPr="00C51ADB">
        <w:rPr>
          <w:color w:val="auto"/>
        </w:rPr>
        <w:t xml:space="preserve">esperienze quotidiane e </w:t>
      </w:r>
      <w:r w:rsidR="002E624F" w:rsidRPr="00C51ADB">
        <w:rPr>
          <w:color w:val="auto"/>
        </w:rPr>
        <w:t xml:space="preserve">alle </w:t>
      </w:r>
      <w:r w:rsidRPr="00C51ADB">
        <w:rPr>
          <w:color w:val="auto"/>
        </w:rPr>
        <w:t>conoscenze concrete acquisite grazie ai progetti rea</w:t>
      </w:r>
      <w:r>
        <w:rPr>
          <w:color w:val="auto"/>
        </w:rPr>
        <w:t>lizzati in tutto il mondo.</w:t>
      </w:r>
    </w:p>
    <w:p w:rsidR="00EA7231" w:rsidRDefault="00EA7231" w:rsidP="00F179A3">
      <w:pPr>
        <w:rPr>
          <w:szCs w:val="22"/>
        </w:rPr>
      </w:pPr>
    </w:p>
    <w:tbl>
      <w:tblPr>
        <w:tblW w:w="0" w:type="auto"/>
        <w:tblLook w:val="04A0" w:firstRow="1" w:lastRow="0" w:firstColumn="1" w:lastColumn="0" w:noHBand="0" w:noVBand="1"/>
      </w:tblPr>
      <w:tblGrid>
        <w:gridCol w:w="4581"/>
        <w:gridCol w:w="4743"/>
      </w:tblGrid>
      <w:tr w:rsidR="00EA7231" w:rsidRPr="006965F2" w:rsidTr="009E10B4">
        <w:trPr>
          <w:trHeight w:val="1870"/>
        </w:trPr>
        <w:tc>
          <w:tcPr>
            <w:tcW w:w="3617" w:type="dxa"/>
            <w:tcBorders>
              <w:top w:val="single" w:sz="12" w:space="0" w:color="auto"/>
              <w:left w:val="single" w:sz="12" w:space="0" w:color="auto"/>
              <w:bottom w:val="single" w:sz="12" w:space="0" w:color="auto"/>
            </w:tcBorders>
          </w:tcPr>
          <w:p w:rsidR="00EA7231" w:rsidRDefault="00EA7231" w:rsidP="00B22727">
            <w:pPr>
              <w:rPr>
                <w:noProof/>
                <w:sz w:val="16"/>
                <w:szCs w:val="16"/>
                <w:lang w:eastAsia="de-DE"/>
              </w:rPr>
            </w:pPr>
          </w:p>
          <w:p w:rsidR="00CC30DF" w:rsidRDefault="00CC30DF" w:rsidP="00B22727">
            <w:pPr>
              <w:rPr>
                <w:noProof/>
                <w:sz w:val="16"/>
                <w:szCs w:val="16"/>
              </w:rPr>
            </w:pPr>
            <w:r>
              <w:rPr>
                <w:noProof/>
                <w:sz w:val="16"/>
                <w:szCs w:val="16"/>
                <w:lang w:val="de-DE" w:eastAsia="de-DE"/>
              </w:rPr>
              <w:drawing>
                <wp:inline distT="0" distB="0" distL="0" distR="0">
                  <wp:extent cx="2772000" cy="1188000"/>
                  <wp:effectExtent l="0" t="0" r="0" b="0"/>
                  <wp:docPr id="6" name="Grafik 6" descr="Q:\Doka\Company\External Communication - Image\Press Releases (tbd)\BAUMA 2019\Pre-bauma\Images\Word\Signet_bauma Innovationspreis_Kompon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re-bauma\Images\Word\Signet_bauma Innovationspreis_Komponen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2000" cy="1188000"/>
                          </a:xfrm>
                          <a:prstGeom prst="rect">
                            <a:avLst/>
                          </a:prstGeom>
                          <a:noFill/>
                          <a:ln>
                            <a:noFill/>
                          </a:ln>
                        </pic:spPr>
                      </pic:pic>
                    </a:graphicData>
                  </a:graphic>
                </wp:inline>
              </w:drawing>
            </w:r>
          </w:p>
          <w:p w:rsidR="00EA7231" w:rsidRPr="00CC30DF" w:rsidRDefault="00EA7231" w:rsidP="00CC30DF">
            <w:pPr>
              <w:tabs>
                <w:tab w:val="left" w:pos="924"/>
              </w:tabs>
              <w:rPr>
                <w:sz w:val="16"/>
                <w:szCs w:val="16"/>
                <w:lang w:eastAsia="de-DE"/>
              </w:rPr>
            </w:pPr>
          </w:p>
        </w:tc>
        <w:tc>
          <w:tcPr>
            <w:tcW w:w="5737" w:type="dxa"/>
            <w:tcBorders>
              <w:top w:val="single" w:sz="12" w:space="0" w:color="auto"/>
              <w:bottom w:val="single" w:sz="12" w:space="0" w:color="auto"/>
              <w:right w:val="single" w:sz="12" w:space="0" w:color="auto"/>
            </w:tcBorders>
          </w:tcPr>
          <w:p w:rsidR="00EA7231" w:rsidRDefault="00EA7231" w:rsidP="00B22727">
            <w:pPr>
              <w:rPr>
                <w:rFonts w:cs="Arial"/>
                <w:sz w:val="20"/>
                <w:szCs w:val="22"/>
                <w:lang w:eastAsia="de-DE"/>
              </w:rPr>
            </w:pPr>
          </w:p>
          <w:p w:rsidR="00EA7231" w:rsidRDefault="00EA7231" w:rsidP="00EA7231">
            <w:pPr>
              <w:rPr>
                <w:szCs w:val="22"/>
              </w:rPr>
            </w:pPr>
            <w:r>
              <w:t xml:space="preserve">Nel settore </w:t>
            </w:r>
            <w:proofErr w:type="spellStart"/>
            <w:r>
              <w:t>Highrise</w:t>
            </w:r>
            <w:proofErr w:type="spellEnd"/>
            <w:r>
              <w:t xml:space="preserve">, al </w:t>
            </w:r>
            <w:proofErr w:type="spellStart"/>
            <w:r>
              <w:t>Bauma</w:t>
            </w:r>
            <w:proofErr w:type="spellEnd"/>
            <w:r>
              <w:t xml:space="preserve"> vi sarà la prima mondiale dell’innovativo sistema </w:t>
            </w:r>
            <w:proofErr w:type="spellStart"/>
            <w:r>
              <w:rPr>
                <w:b/>
              </w:rPr>
              <w:t>DokaXact</w:t>
            </w:r>
            <w:proofErr w:type="spellEnd"/>
            <w:r>
              <w:t xml:space="preserve">. Si tratta di un sistema basato su sensori che assiste il topografo e la squadra in cantiere nel posizionamento veloce e preciso della cassaforma per pareti con i sistemi </w:t>
            </w:r>
            <w:proofErr w:type="spellStart"/>
            <w:r>
              <w:t>autorampanti</w:t>
            </w:r>
            <w:proofErr w:type="spellEnd"/>
            <w:r>
              <w:t>.</w:t>
            </w:r>
          </w:p>
          <w:p w:rsidR="00EA7231" w:rsidRPr="009E10B4" w:rsidRDefault="00EA7231" w:rsidP="00B22727">
            <w:pPr>
              <w:rPr>
                <w:rFonts w:cs="Arial"/>
                <w:sz w:val="20"/>
                <w:szCs w:val="22"/>
                <w:lang w:eastAsia="de-DE"/>
              </w:rPr>
            </w:pPr>
          </w:p>
        </w:tc>
      </w:tr>
    </w:tbl>
    <w:p w:rsidR="003B7861" w:rsidRPr="009E10B4" w:rsidRDefault="003B7861" w:rsidP="00B46054">
      <w:pPr>
        <w:rPr>
          <w:b/>
          <w:color w:val="auto"/>
        </w:rPr>
      </w:pPr>
    </w:p>
    <w:p w:rsidR="00B46054" w:rsidRPr="00F33F9C" w:rsidRDefault="00B46054" w:rsidP="00B46054">
      <w:pPr>
        <w:rPr>
          <w:color w:val="auto"/>
        </w:rPr>
      </w:pPr>
      <w:r>
        <w:rPr>
          <w:b/>
          <w:color w:val="auto"/>
        </w:rPr>
        <w:t>Ottimizzazione dell’avanzamento dei lavori in cantiere con soluzioni digitali all’avanguardia</w:t>
      </w:r>
    </w:p>
    <w:p w:rsidR="00B46054" w:rsidRDefault="00B46054" w:rsidP="00B46054">
      <w:r>
        <w:t xml:space="preserve">Prima di accedere al mondo delle casseforme di </w:t>
      </w:r>
      <w:proofErr w:type="spellStart"/>
      <w:r>
        <w:t>Doka</w:t>
      </w:r>
      <w:proofErr w:type="spellEnd"/>
      <w:r>
        <w:t xml:space="preserve">, i visitatori possono immergersi nel mondo della digitalizzazione. Nel settore dei servizi digitali, in un’area complessiva di 225 m², è possibile provare i più recenti servizi e soluzioni digitali </w:t>
      </w:r>
      <w:proofErr w:type="spellStart"/>
      <w:r>
        <w:t>Doka</w:t>
      </w:r>
      <w:proofErr w:type="spellEnd"/>
      <w:r>
        <w:t xml:space="preserve">. L’offerta di servizi digitali è presentata in tre settori: Cantieri Smart, Assistenti Smart e Progettazione Smart. </w:t>
      </w:r>
      <w:proofErr w:type="spellStart"/>
      <w:r>
        <w:t>Doka</w:t>
      </w:r>
      <w:proofErr w:type="spellEnd"/>
      <w:r>
        <w:t xml:space="preserve"> pone una particolare attenzione alle soluzioni digitali che mirano ad ottimizzare l’avanzamento dei lavori in cantiere contribuendo all’aumento della produttività. Vengono messi in primo piano aspetti centrali, come la semplificazione dei processi di lavoro, una maggiore trasparenza e una migliore qualità di esecuzione. </w:t>
      </w:r>
    </w:p>
    <w:p w:rsidR="00B46054" w:rsidRDefault="00B46054" w:rsidP="00B46054"/>
    <w:p w:rsidR="00B46054" w:rsidRDefault="00B46054" w:rsidP="00B46054">
      <w:r>
        <w:t>Con l’</w:t>
      </w:r>
      <w:proofErr w:type="spellStart"/>
      <w:r>
        <w:rPr>
          <w:b/>
        </w:rPr>
        <w:t>app</w:t>
      </w:r>
      <w:proofErr w:type="spellEnd"/>
      <w:r>
        <w:rPr>
          <w:b/>
        </w:rPr>
        <w:t xml:space="preserve"> </w:t>
      </w:r>
      <w:proofErr w:type="spellStart"/>
      <w:r>
        <w:rPr>
          <w:b/>
        </w:rPr>
        <w:t>Doka</w:t>
      </w:r>
      <w:proofErr w:type="spellEnd"/>
      <w:r>
        <w:rPr>
          <w:b/>
        </w:rPr>
        <w:t xml:space="preserve"> AR-VR </w:t>
      </w:r>
      <w:r>
        <w:t>(</w:t>
      </w:r>
      <w:hyperlink r:id="rId12" w:history="1">
        <w:r>
          <w:rPr>
            <w:rStyle w:val="Hyperlink"/>
            <w:sz w:val="22"/>
            <w:szCs w:val="24"/>
          </w:rPr>
          <w:t>www.doka.com/ar</w:t>
        </w:r>
      </w:hyperlink>
      <w:r>
        <w:t xml:space="preserve">) i clienti possono accedere al mondo virtuale </w:t>
      </w:r>
      <w:proofErr w:type="spellStart"/>
      <w:r>
        <w:t>Doka</w:t>
      </w:r>
      <w:proofErr w:type="spellEnd"/>
      <w:r>
        <w:t xml:space="preserve"> e vedere tutte le esclusive soluzioni offerte: dalla proiezione della cassaforma </w:t>
      </w:r>
      <w:proofErr w:type="spellStart"/>
      <w:r>
        <w:t>Doka</w:t>
      </w:r>
      <w:proofErr w:type="spellEnd"/>
      <w:r>
        <w:t xml:space="preserve"> su piante stampate, al posizionamento di modelli 3D nel proprio ambiente, fino alla sperimentazione delle soluzioni </w:t>
      </w:r>
      <w:proofErr w:type="spellStart"/>
      <w:r>
        <w:t>Doka</w:t>
      </w:r>
      <w:proofErr w:type="spellEnd"/>
      <w:r>
        <w:t xml:space="preserve"> attraverso la Virtual Reality. Una vista 3D dei modelli e il lettore di QR Code completano le funzioni dell’</w:t>
      </w:r>
      <w:proofErr w:type="spellStart"/>
      <w:r>
        <w:t>app</w:t>
      </w:r>
      <w:proofErr w:type="spellEnd"/>
      <w:r>
        <w:t xml:space="preserve">. Singoli modelli 3D offrono inoltre la possibilità di aggiungere o togliere componenti e di visualizzare una sequenza animata delle operazioni di montaggio. </w:t>
      </w:r>
    </w:p>
    <w:p w:rsidR="00B46054" w:rsidRDefault="00B46054" w:rsidP="00B46054"/>
    <w:p w:rsidR="00EA7231" w:rsidRDefault="00B46054" w:rsidP="00CE2210">
      <w:r>
        <w:t xml:space="preserve">In numerosi cantieri l'innovativo servizio </w:t>
      </w:r>
      <w:r>
        <w:rPr>
          <w:b/>
        </w:rPr>
        <w:t>Concremote</w:t>
      </w:r>
      <w:r>
        <w:t xml:space="preserve"> è già diventato un partner irrinunciabile. L’esclusivo sistema di misurazione digitale, che permette di stabilire sul posto, in tempo reale, la resistenza del calcestruzzo, offre alcune innovazioni per quanto riguarda i sistemi sia software sia hardware. Sono da menzionare, in particolare, le nuove funzioni del portale web FORECAST, per la previsione dello sviluppo della resistenza, e SCENARIO per il confronto di diverse formulazioni del calcestruzzo, oltre che la nuova </w:t>
      </w:r>
      <w:proofErr w:type="spellStart"/>
      <w:r>
        <w:t>app</w:t>
      </w:r>
      <w:proofErr w:type="spellEnd"/>
      <w:r>
        <w:t xml:space="preserve"> Concremote. </w:t>
      </w:r>
    </w:p>
    <w:p w:rsidR="00BE3BC2" w:rsidRDefault="00BE3BC2" w:rsidP="00CE2210"/>
    <w:p w:rsidR="00CE2210" w:rsidRPr="00EA7231" w:rsidRDefault="00CE2210" w:rsidP="00CE2210">
      <w:r>
        <w:lastRenderedPageBreak/>
        <w:t xml:space="preserve">Il servizio software e di consulenza </w:t>
      </w:r>
      <w:proofErr w:type="spellStart"/>
      <w:r>
        <w:rPr>
          <w:b/>
          <w:iCs/>
          <w:szCs w:val="20"/>
        </w:rPr>
        <w:t>Contakt</w:t>
      </w:r>
      <w:proofErr w:type="spellEnd"/>
      <w:r>
        <w:t xml:space="preserve"> fornisce i dati del cantiere, grazie a un sistema di sensori sviluppato internamente, e permette di impiegare al meglio il tempo, consentendo l’ottimizzazione dei processi di costruzione, per realizzare i progetti edili entro i tempi preventivati e senza sforare i costi previsti. Con un’apposita </w:t>
      </w:r>
      <w:proofErr w:type="spellStart"/>
      <w:r>
        <w:t>app</w:t>
      </w:r>
      <w:proofErr w:type="spellEnd"/>
      <w:r>
        <w:t xml:space="preserve"> è possibile pianificare, organizzare e controllare l’avanzamento dei lavori, il materiale e il personale. Le imprese edili e i committenti possono usufruire di una maggiore trasparenza e, grazie ai dati reali sul campo, possono ottimizzare i processi di lavoro aumentando la competitività.</w:t>
      </w:r>
    </w:p>
    <w:p w:rsidR="00B46054" w:rsidRPr="00F41660" w:rsidRDefault="00B46054" w:rsidP="00B46054">
      <w:pPr>
        <w:rPr>
          <w:rFonts w:ascii="Calibri" w:hAnsi="Calibri"/>
          <w:color w:val="auto"/>
          <w:szCs w:val="22"/>
        </w:rPr>
      </w:pPr>
    </w:p>
    <w:p w:rsidR="00B46054" w:rsidRDefault="00B46054" w:rsidP="00B46054">
      <w:pPr>
        <w:rPr>
          <w:highlight w:val="yellow"/>
        </w:rPr>
      </w:pPr>
      <w:r>
        <w:t xml:space="preserve">Nel prossimo futuro, il processo di costruzione virtuale diventerà uno strumento abituale. Il collegamento in rete e l’automazione del “cantiere reale” aumenteranno ancora. Per </w:t>
      </w:r>
      <w:proofErr w:type="spellStart"/>
      <w:r>
        <w:t>Doka</w:t>
      </w:r>
      <w:proofErr w:type="spellEnd"/>
      <w:r>
        <w:t xml:space="preserve"> questo, in concreto, significa che grazie alle tecnologie </w:t>
      </w:r>
      <w:r>
        <w:rPr>
          <w:b/>
        </w:rPr>
        <w:t>VDC</w:t>
      </w:r>
      <w:r>
        <w:t xml:space="preserve"> (Virtual Design and Construction) /</w:t>
      </w:r>
      <w:r>
        <w:rPr>
          <w:b/>
        </w:rPr>
        <w:t>BIM</w:t>
      </w:r>
      <w:r>
        <w:t xml:space="preserve"> (Building Information </w:t>
      </w:r>
      <w:proofErr w:type="spellStart"/>
      <w:r>
        <w:t>Modeling</w:t>
      </w:r>
      <w:proofErr w:type="spellEnd"/>
      <w:r>
        <w:t xml:space="preserve">) le soluzioni di </w:t>
      </w:r>
      <w:proofErr w:type="spellStart"/>
      <w:r>
        <w:t>casseratura</w:t>
      </w:r>
      <w:proofErr w:type="spellEnd"/>
      <w:r>
        <w:t xml:space="preserve"> potranno essere calibrate con maggior precisione al processo di costruzione di un edificio contribuendo così in modo significativo al successo di un progetto edile. In concreto il cliente può usufruire di numerosi vantaggi, fra cui la possibilità di accedere in qualsiasi momento ai dati aggiornati sulla costruzione ed effettuare simulazioni per monitorare il progresso dei lavori, i costi e le condizioni di sicurezza.</w:t>
      </w:r>
    </w:p>
    <w:p w:rsidR="00B46054" w:rsidRDefault="00B46054" w:rsidP="00B46054"/>
    <w:p w:rsidR="00B46054" w:rsidRDefault="00B46054" w:rsidP="00B46054">
      <w:r>
        <w:t xml:space="preserve">Il portale clienti </w:t>
      </w:r>
      <w:r>
        <w:rPr>
          <w:b/>
        </w:rPr>
        <w:t>myDoka</w:t>
      </w:r>
      <w:r>
        <w:t xml:space="preserve"> offre un eccellente servizio di assistenza. I clienti possono accedere in qualsiasi momento ai dati specifici del proprio progetto e/o cantiere, comodamente da PC, </w:t>
      </w:r>
      <w:proofErr w:type="spellStart"/>
      <w:r>
        <w:t>tablet</w:t>
      </w:r>
      <w:proofErr w:type="spellEnd"/>
      <w:r>
        <w:t xml:space="preserve"> o </w:t>
      </w:r>
      <w:proofErr w:type="spellStart"/>
      <w:r>
        <w:t>smartphone</w:t>
      </w:r>
      <w:proofErr w:type="spellEnd"/>
      <w:r>
        <w:t xml:space="preserve">. Un'interfaccia ottimale con il team </w:t>
      </w:r>
      <w:proofErr w:type="spellStart"/>
      <w:r>
        <w:t>Doka</w:t>
      </w:r>
      <w:proofErr w:type="spellEnd"/>
      <w:r>
        <w:t>. Negli ultimi mesi gli sviluppatori software hanno lavorato intensamente all’upgrade di myDoka. Ora il portale online è ancora più semplice, chiaro ed intuitivo, inoltre ha nuove funzioni, per semplificare ulteriormente al cliente la gestione dei dati del progetto e del cantiere.</w:t>
      </w:r>
    </w:p>
    <w:p w:rsidR="00B46054" w:rsidRDefault="00B46054" w:rsidP="00B46054"/>
    <w:p w:rsidR="00B46054" w:rsidRDefault="00B46054" w:rsidP="00B46054">
      <w:r>
        <w:t xml:space="preserve">Per permettere al cliente di gestire non solo il materiale noleggiato da </w:t>
      </w:r>
      <w:proofErr w:type="spellStart"/>
      <w:r>
        <w:t>Doka</w:t>
      </w:r>
      <w:proofErr w:type="spellEnd"/>
      <w:r>
        <w:t xml:space="preserve">, ma anche il proprio materiale, </w:t>
      </w:r>
      <w:proofErr w:type="spellStart"/>
      <w:r>
        <w:t>Doka</w:t>
      </w:r>
      <w:proofErr w:type="spellEnd"/>
      <w:r>
        <w:t xml:space="preserve"> in futuro offrirà la funzione di </w:t>
      </w:r>
      <w:r>
        <w:rPr>
          <w:b/>
        </w:rPr>
        <w:t>gestione del cantiere</w:t>
      </w:r>
      <w:r>
        <w:t>. Il cliente disporrà di una piattaforma centralizzata che gli consentirà di gestire sia il materiale noleggiato sia quello proprio, avrà così una chiara panoramica della situazione in cantiere che gli permetterà di ottimizzarne l’organizzazione.</w:t>
      </w:r>
    </w:p>
    <w:p w:rsidR="00B46054" w:rsidRDefault="00B46054" w:rsidP="00B46054"/>
    <w:p w:rsidR="00B46054" w:rsidRDefault="00B46054" w:rsidP="00B46054">
      <w:r>
        <w:t xml:space="preserve">Lo </w:t>
      </w:r>
      <w:r>
        <w:rPr>
          <w:b/>
        </w:rPr>
        <w:t>shop online</w:t>
      </w:r>
      <w:r>
        <w:t xml:space="preserve"> permette a </w:t>
      </w:r>
      <w:proofErr w:type="spellStart"/>
      <w:r>
        <w:t>Doka</w:t>
      </w:r>
      <w:proofErr w:type="spellEnd"/>
      <w:r>
        <w:t xml:space="preserve"> di sfruttare le potenzialità offerte dalla digitalizzazione nel settore dell’e-commerce, consentendo ai clienti di acquistare in qualsiasi momento i prodotti </w:t>
      </w:r>
      <w:proofErr w:type="spellStart"/>
      <w:r>
        <w:t>Doka</w:t>
      </w:r>
      <w:proofErr w:type="spellEnd"/>
      <w:r>
        <w:t xml:space="preserve"> accedendo all’offerta online con qualsiasi comune dispositivo (PC, </w:t>
      </w:r>
      <w:proofErr w:type="spellStart"/>
      <w:r>
        <w:t>tablet</w:t>
      </w:r>
      <w:proofErr w:type="spellEnd"/>
      <w:r>
        <w:t xml:space="preserve"> o </w:t>
      </w:r>
      <w:proofErr w:type="spellStart"/>
      <w:r>
        <w:t>smartphone</w:t>
      </w:r>
      <w:proofErr w:type="spellEnd"/>
      <w:r>
        <w:t xml:space="preserve">) e sistema operativo. Inoltre ai clienti viene offerta una panoramica aggiornata dei prodotti, delle disponibilità e dei prezzi, oltre che consigli per gli accessori ed articoli integrativi necessari. </w:t>
      </w:r>
    </w:p>
    <w:p w:rsidR="008F0C0C" w:rsidRDefault="008F0C0C" w:rsidP="00442D3E"/>
    <w:p w:rsidR="00DD0C5B" w:rsidRPr="003623DB" w:rsidRDefault="0070687E" w:rsidP="00442D3E">
      <w:pPr>
        <w:rPr>
          <w:b/>
        </w:rPr>
      </w:pPr>
      <w:r>
        <w:rPr>
          <w:b/>
        </w:rPr>
        <w:t xml:space="preserve">Nuovi prodotti del mondo </w:t>
      </w:r>
      <w:proofErr w:type="spellStart"/>
      <w:r>
        <w:rPr>
          <w:b/>
        </w:rPr>
        <w:t>Doka</w:t>
      </w:r>
      <w:proofErr w:type="spellEnd"/>
    </w:p>
    <w:p w:rsidR="00142DA6" w:rsidRDefault="00142DA6" w:rsidP="00142DA6"/>
    <w:p w:rsidR="00142DA6" w:rsidRPr="001C3824" w:rsidRDefault="00026B82" w:rsidP="00142DA6">
      <w:r>
        <w:t xml:space="preserve">Nella complessa realtà di tutti i giorni, la sicurezza, la velocità e l'efficienza in cantiere sono sempre più fattori decisivi per il successo di un progetto. I sistemi di </w:t>
      </w:r>
      <w:proofErr w:type="spellStart"/>
      <w:r>
        <w:t>casseratura</w:t>
      </w:r>
      <w:proofErr w:type="spellEnd"/>
      <w:r>
        <w:t xml:space="preserve"> </w:t>
      </w:r>
      <w:proofErr w:type="spellStart"/>
      <w:r>
        <w:t>Doka</w:t>
      </w:r>
      <w:proofErr w:type="spellEnd"/>
      <w:r>
        <w:t xml:space="preserve"> sono ottimizzati per raggiungere la massima velocità di lavoro. Le persone che visiteranno la fiera potranno vedere di persona il mondo delle casseforme su un’ampia area espositiva. </w:t>
      </w:r>
    </w:p>
    <w:p w:rsidR="005B6715" w:rsidRDefault="005B6715" w:rsidP="000200EE">
      <w:pPr>
        <w:rPr>
          <w:rFonts w:cs="Arial"/>
          <w:szCs w:val="22"/>
        </w:rPr>
      </w:pPr>
    </w:p>
    <w:p w:rsidR="005B6715" w:rsidRDefault="005B6715" w:rsidP="000200EE">
      <w:pPr>
        <w:rPr>
          <w:rFonts w:cs="Arial"/>
          <w:szCs w:val="22"/>
        </w:rPr>
      </w:pPr>
      <w:proofErr w:type="spellStart"/>
      <w:r>
        <w:rPr>
          <w:b/>
          <w:szCs w:val="22"/>
        </w:rPr>
        <w:t>FreeFalcon</w:t>
      </w:r>
      <w:proofErr w:type="spellEnd"/>
      <w:r>
        <w:t xml:space="preserve"> è un</w:t>
      </w:r>
      <w:r w:rsidR="00C51ADB">
        <w:t>o</w:t>
      </w:r>
      <w:r>
        <w:t xml:space="preserve"> degli ultimi prodotti nel settore della sicurezza. Chiude lo spazio nell’area dei punti di aggancio sopra la testa </w:t>
      </w:r>
      <w:r w:rsidR="00C81D38" w:rsidRPr="00C51ADB">
        <w:rPr>
          <w:color w:val="auto"/>
        </w:rPr>
        <w:t xml:space="preserve">all’interno dei </w:t>
      </w:r>
      <w:r w:rsidRPr="00C51ADB">
        <w:rPr>
          <w:color w:val="auto"/>
        </w:rPr>
        <w:t xml:space="preserve">cantieri, ed è la sintesi ideale di sicurezza e libertà di movimento. Con questo dispositivo mobile di protezione, </w:t>
      </w:r>
      <w:r w:rsidR="00C81D38" w:rsidRPr="00C51ADB">
        <w:rPr>
          <w:color w:val="auto"/>
        </w:rPr>
        <w:t xml:space="preserve">il personale </w:t>
      </w:r>
      <w:r w:rsidRPr="00C51ADB">
        <w:rPr>
          <w:color w:val="auto"/>
        </w:rPr>
        <w:t xml:space="preserve">in cantiere </w:t>
      </w:r>
      <w:r w:rsidR="00854504" w:rsidRPr="00C51ADB">
        <w:rPr>
          <w:color w:val="auto"/>
        </w:rPr>
        <w:t>potrà</w:t>
      </w:r>
      <w:r w:rsidRPr="00C51ADB">
        <w:rPr>
          <w:color w:val="auto"/>
        </w:rPr>
        <w:t xml:space="preserve"> lavorare in condizioni di sicurezza anche nelle aree dove vi è maggior pericolo di caduta. In </w:t>
      </w:r>
      <w:r w:rsidRPr="00C51ADB">
        <w:rPr>
          <w:color w:val="auto"/>
        </w:rPr>
        <w:lastRenderedPageBreak/>
        <w:t>questo modo viene notevolmente aumentata la sicurezza del personale senza sacrificare la mobilità e viene ridotto il pericolo</w:t>
      </w:r>
      <w:r>
        <w:t xml:space="preserve"> di cadute dall’alto.</w:t>
      </w:r>
    </w:p>
    <w:p w:rsidR="00E8150B" w:rsidRDefault="00E8150B" w:rsidP="00E8150B">
      <w:pPr>
        <w:rPr>
          <w:highlight w:val="yellow"/>
        </w:rPr>
      </w:pPr>
    </w:p>
    <w:p w:rsidR="00821523" w:rsidRDefault="00E8150B" w:rsidP="00442D3E">
      <w:r>
        <w:rPr>
          <w:b/>
        </w:rPr>
        <w:t xml:space="preserve">Dokaflex </w:t>
      </w:r>
      <w:proofErr w:type="spellStart"/>
      <w:r>
        <w:rPr>
          <w:b/>
        </w:rPr>
        <w:t>Xbrace</w:t>
      </w:r>
      <w:proofErr w:type="spellEnd"/>
      <w:r>
        <w:t xml:space="preserve"> è una versione ampliata della cassaforma a travi per solai Dokaflex, che aggiunge caratteristiche di sicurezza ai vantaggi di flessibilità, impiego universale e semplicità d’uso.</w:t>
      </w:r>
      <w:r>
        <w:rPr>
          <w:b/>
        </w:rPr>
        <w:t xml:space="preserve"> </w:t>
      </w:r>
      <w:r>
        <w:t>Tutti i sistemi Dokaflex esistenti possono essere adattati alla nuova versione.</w:t>
      </w:r>
    </w:p>
    <w:p w:rsidR="000B2AAC" w:rsidRDefault="000B2AAC" w:rsidP="00442D3E">
      <w:pPr>
        <w:rPr>
          <w:b/>
        </w:rPr>
      </w:pPr>
    </w:p>
    <w:p w:rsidR="00BB256B" w:rsidRPr="00821523" w:rsidRDefault="00060013" w:rsidP="00442D3E">
      <w:pPr>
        <w:rPr>
          <w:b/>
        </w:rPr>
      </w:pPr>
      <w:r>
        <w:t xml:space="preserve">Con </w:t>
      </w:r>
      <w:proofErr w:type="spellStart"/>
      <w:r>
        <w:rPr>
          <w:b/>
        </w:rPr>
        <w:t>Framini</w:t>
      </w:r>
      <w:proofErr w:type="spellEnd"/>
      <w:r>
        <w:t xml:space="preserve"> </w:t>
      </w:r>
      <w:proofErr w:type="spellStart"/>
      <w:r>
        <w:t>Doka</w:t>
      </w:r>
      <w:proofErr w:type="spellEnd"/>
      <w:r>
        <w:t xml:space="preserve"> ampliato la sua gamma di prodotti in America Latina, Asia e Medio Oriente. </w:t>
      </w:r>
      <w:r>
        <w:rPr>
          <w:color w:val="auto"/>
          <w:szCs w:val="22"/>
        </w:rPr>
        <w:t xml:space="preserve">La nuova cassaforma a telaio </w:t>
      </w:r>
      <w:proofErr w:type="spellStart"/>
      <w:r>
        <w:rPr>
          <w:color w:val="auto"/>
          <w:szCs w:val="22"/>
        </w:rPr>
        <w:t>Framini</w:t>
      </w:r>
      <w:proofErr w:type="spellEnd"/>
      <w:r>
        <w:rPr>
          <w:color w:val="auto"/>
          <w:szCs w:val="22"/>
        </w:rPr>
        <w:t xml:space="preserve"> è un esempio di come un sistema di </w:t>
      </w:r>
      <w:proofErr w:type="spellStart"/>
      <w:r>
        <w:rPr>
          <w:color w:val="auto"/>
          <w:szCs w:val="22"/>
        </w:rPr>
        <w:t>casseratura</w:t>
      </w:r>
      <w:proofErr w:type="spellEnd"/>
      <w:r>
        <w:rPr>
          <w:color w:val="auto"/>
          <w:szCs w:val="22"/>
        </w:rPr>
        <w:t xml:space="preserve"> possa aumentare la produttività anche in cantieri di piccole e medie dimensioni, in particolare quando si devono realizzare velocemente, con professionalità ed a costi contenuti edifici ad uso abitativo e commerciale ed infrastrutture. </w:t>
      </w:r>
      <w:r>
        <w:t xml:space="preserve">Il peso ridotto e l’ergonomia ottimizzata riducono il dispendio di energie nelle operazioni di </w:t>
      </w:r>
      <w:proofErr w:type="spellStart"/>
      <w:r>
        <w:t>casseratura</w:t>
      </w:r>
      <w:proofErr w:type="spellEnd"/>
      <w:r>
        <w:t xml:space="preserve"> e fanno di </w:t>
      </w:r>
      <w:proofErr w:type="spellStart"/>
      <w:r>
        <w:t>Framini</w:t>
      </w:r>
      <w:proofErr w:type="spellEnd"/>
      <w:r>
        <w:t xml:space="preserve"> un sistema di </w:t>
      </w:r>
      <w:proofErr w:type="spellStart"/>
      <w:r>
        <w:t>casseratura</w:t>
      </w:r>
      <w:proofErr w:type="spellEnd"/>
      <w:r>
        <w:t xml:space="preserve"> veloce e di impiego universale. </w:t>
      </w:r>
    </w:p>
    <w:p w:rsidR="00B46054" w:rsidRDefault="00B46054" w:rsidP="00442D3E">
      <w:pPr>
        <w:rPr>
          <w:color w:val="auto"/>
          <w:szCs w:val="22"/>
        </w:rPr>
      </w:pPr>
    </w:p>
    <w:p w:rsidR="004C6F4C" w:rsidRDefault="00605A37" w:rsidP="00442D3E">
      <w:pPr>
        <w:rPr>
          <w:color w:val="auto"/>
          <w:szCs w:val="22"/>
        </w:rPr>
      </w:pPr>
      <w:r>
        <w:rPr>
          <w:color w:val="auto"/>
          <w:szCs w:val="22"/>
        </w:rPr>
        <w:t xml:space="preserve">Un altro prodotto che convince per le caratteristiche di leggerezza e durata è la cassaforma a telaio </w:t>
      </w:r>
      <w:proofErr w:type="spellStart"/>
      <w:r>
        <w:rPr>
          <w:b/>
          <w:color w:val="auto"/>
          <w:szCs w:val="22"/>
        </w:rPr>
        <w:t>DokaXlight</w:t>
      </w:r>
      <w:proofErr w:type="spellEnd"/>
      <w:r>
        <w:rPr>
          <w:color w:val="auto"/>
          <w:szCs w:val="22"/>
        </w:rPr>
        <w:t xml:space="preserve">, attualmente usata per la prima volta in cantieri in Europa. In futuro sarà una delle casseforme a telaio più leggere della gamma di prodotti </w:t>
      </w:r>
      <w:proofErr w:type="spellStart"/>
      <w:r>
        <w:rPr>
          <w:color w:val="auto"/>
          <w:szCs w:val="22"/>
        </w:rPr>
        <w:t>Doka</w:t>
      </w:r>
      <w:proofErr w:type="spellEnd"/>
      <w:r>
        <w:rPr>
          <w:color w:val="auto"/>
          <w:szCs w:val="22"/>
        </w:rPr>
        <w:t>.</w:t>
      </w:r>
    </w:p>
    <w:p w:rsidR="004C6F4C" w:rsidRDefault="004C6F4C" w:rsidP="00442D3E">
      <w:pPr>
        <w:rPr>
          <w:color w:val="auto"/>
          <w:szCs w:val="22"/>
        </w:rPr>
      </w:pPr>
    </w:p>
    <w:p w:rsidR="00142DA6" w:rsidRPr="00C81D38" w:rsidRDefault="00A50C69" w:rsidP="00B86E70">
      <w:pPr>
        <w:rPr>
          <w:color w:val="auto"/>
          <w:szCs w:val="22"/>
        </w:rPr>
      </w:pPr>
      <w:r>
        <w:t xml:space="preserve">Grazie alla collaborazione con MFE </w:t>
      </w:r>
      <w:proofErr w:type="spellStart"/>
      <w:r>
        <w:t>Formwork</w:t>
      </w:r>
      <w:proofErr w:type="spellEnd"/>
      <w:r>
        <w:t xml:space="preserve"> Technology </w:t>
      </w:r>
      <w:proofErr w:type="spellStart"/>
      <w:r>
        <w:t>Sdn</w:t>
      </w:r>
      <w:proofErr w:type="spellEnd"/>
      <w:r>
        <w:t xml:space="preserve"> </w:t>
      </w:r>
      <w:proofErr w:type="spellStart"/>
      <w:r>
        <w:t>Bhd</w:t>
      </w:r>
      <w:proofErr w:type="spellEnd"/>
      <w:r>
        <w:t xml:space="preserve">., un’azienda malese leader nel settore dei sistemi di </w:t>
      </w:r>
      <w:proofErr w:type="spellStart"/>
      <w:r>
        <w:t>casseratura</w:t>
      </w:r>
      <w:proofErr w:type="spellEnd"/>
      <w:r>
        <w:t xml:space="preserve"> monolitici, </w:t>
      </w:r>
      <w:proofErr w:type="spellStart"/>
      <w:r>
        <w:t>Doka</w:t>
      </w:r>
      <w:proofErr w:type="spellEnd"/>
      <w:r>
        <w:t xml:space="preserve"> ha ampliato la sua presenza nel Sud-Est Asiatico, in America Latina e nel Medio Oriente e in futuro, con </w:t>
      </w:r>
      <w:proofErr w:type="spellStart"/>
      <w:r>
        <w:rPr>
          <w:b/>
        </w:rPr>
        <w:t>Doka</w:t>
      </w:r>
      <w:proofErr w:type="spellEnd"/>
      <w:r>
        <w:rPr>
          <w:b/>
        </w:rPr>
        <w:t xml:space="preserve"> </w:t>
      </w:r>
      <w:proofErr w:type="spellStart"/>
      <w:r>
        <w:rPr>
          <w:b/>
        </w:rPr>
        <w:t>Monolithic</w:t>
      </w:r>
      <w:proofErr w:type="spellEnd"/>
      <w:r>
        <w:t xml:space="preserve">, potrà offrire un nuovo prodotto per il settore delle soluzioni di </w:t>
      </w:r>
      <w:proofErr w:type="spellStart"/>
      <w:r>
        <w:t>casseratura</w:t>
      </w:r>
      <w:proofErr w:type="spellEnd"/>
      <w:r>
        <w:t xml:space="preserve"> monolitiche. Con questo sistema possono essere realizzate con un unico getto pareti, pilastri, travi ribassate e solai.</w:t>
      </w:r>
    </w:p>
    <w:p w:rsidR="00BA64CD" w:rsidRDefault="00BA64CD" w:rsidP="00442D3E">
      <w:pPr>
        <w:rPr>
          <w:b/>
          <w:color w:val="auto"/>
        </w:rPr>
      </w:pPr>
    </w:p>
    <w:p w:rsidR="00E36E97" w:rsidRPr="00F87AF2" w:rsidRDefault="00E36E97" w:rsidP="00442D3E">
      <w:pPr>
        <w:rPr>
          <w:highlight w:val="yellow"/>
        </w:rPr>
      </w:pPr>
      <w:proofErr w:type="spellStart"/>
      <w:r>
        <w:rPr>
          <w:b/>
        </w:rPr>
        <w:t>Doka</w:t>
      </w:r>
      <w:proofErr w:type="spellEnd"/>
      <w:r>
        <w:rPr>
          <w:b/>
        </w:rPr>
        <w:t xml:space="preserve"> al </w:t>
      </w:r>
      <w:proofErr w:type="spellStart"/>
      <w:r>
        <w:rPr>
          <w:b/>
        </w:rPr>
        <w:t>Bauma</w:t>
      </w:r>
      <w:proofErr w:type="spellEnd"/>
      <w:r>
        <w:rPr>
          <w:b/>
        </w:rPr>
        <w:t xml:space="preserve"> 2019</w:t>
      </w:r>
      <w:r>
        <w:t>, dall'8 al 14 aprile 2019</w:t>
      </w:r>
    </w:p>
    <w:p w:rsidR="00E36E97" w:rsidRPr="00727D24" w:rsidRDefault="00E36E97" w:rsidP="00442D3E">
      <w:r>
        <w:t>Stand numero FN.420/1 + 420/2, area scoperta nord-ovest, Fiera di Monaco</w:t>
      </w:r>
    </w:p>
    <w:p w:rsidR="004C6BF4" w:rsidRDefault="00E36E97" w:rsidP="00442D3E">
      <w:r>
        <w:rPr>
          <w:b/>
        </w:rPr>
        <w:t>Ulteriori informazioni</w:t>
      </w:r>
      <w:r>
        <w:t xml:space="preserve">: </w:t>
      </w:r>
      <w:hyperlink r:id="rId13" w:history="1">
        <w:r>
          <w:rPr>
            <w:rStyle w:val="Hyperlink"/>
            <w:sz w:val="22"/>
            <w:szCs w:val="24"/>
          </w:rPr>
          <w:t>www.doka.com/bauma</w:t>
        </w:r>
      </w:hyperlink>
    </w:p>
    <w:p w:rsidR="004C6BF4" w:rsidRDefault="004C6BF4" w:rsidP="00442D3E"/>
    <w:p w:rsidR="00E36E97" w:rsidRPr="004C6BF4" w:rsidRDefault="00E36E97" w:rsidP="00442D3E">
      <w:r>
        <w:rPr>
          <w:b/>
          <w:sz w:val="20"/>
          <w:szCs w:val="20"/>
        </w:rPr>
        <w:t xml:space="preserve">Informazioni su </w:t>
      </w:r>
      <w:proofErr w:type="spellStart"/>
      <w:r>
        <w:rPr>
          <w:b/>
          <w:sz w:val="20"/>
          <w:szCs w:val="20"/>
        </w:rPr>
        <w:t>Doka</w:t>
      </w:r>
      <w:proofErr w:type="spellEnd"/>
      <w:r>
        <w:rPr>
          <w:b/>
          <w:sz w:val="20"/>
          <w:szCs w:val="20"/>
        </w:rPr>
        <w:t>:</w:t>
      </w:r>
    </w:p>
    <w:p w:rsidR="00E36E97" w:rsidRDefault="00E36E97" w:rsidP="00442D3E">
      <w:pPr>
        <w:rPr>
          <w:rFonts w:cs="Arial"/>
          <w:sz w:val="20"/>
          <w:szCs w:val="20"/>
        </w:rPr>
      </w:pPr>
      <w:proofErr w:type="spellStart"/>
      <w:r>
        <w:rPr>
          <w:sz w:val="20"/>
          <w:szCs w:val="20"/>
        </w:rPr>
        <w:t>Doka</w:t>
      </w:r>
      <w:proofErr w:type="spellEnd"/>
      <w:r>
        <w:rPr>
          <w:sz w:val="20"/>
          <w:szCs w:val="20"/>
        </w:rPr>
        <w:t xml:space="preserve"> è una delle aziende leader mondiali nello sviluppo, produzione e commercializzazione di sistemi di </w:t>
      </w:r>
      <w:proofErr w:type="spellStart"/>
      <w:r>
        <w:rPr>
          <w:sz w:val="20"/>
          <w:szCs w:val="20"/>
        </w:rPr>
        <w:t>casseratura</w:t>
      </w:r>
      <w:proofErr w:type="spellEnd"/>
      <w:r>
        <w:rPr>
          <w:sz w:val="20"/>
          <w:szCs w:val="20"/>
        </w:rPr>
        <w:t xml:space="preserve"> in tutti i settori delle costruzioni. Con oltre 160 sedi commerciali e logistiche in più di 70 paesi, </w:t>
      </w:r>
      <w:proofErr w:type="spellStart"/>
      <w:r>
        <w:rPr>
          <w:sz w:val="20"/>
          <w:szCs w:val="20"/>
        </w:rPr>
        <w:t>Doka</w:t>
      </w:r>
      <w:proofErr w:type="spellEnd"/>
      <w:r>
        <w:rPr>
          <w:sz w:val="20"/>
          <w:szCs w:val="20"/>
        </w:rPr>
        <w:t xml:space="preserve"> dispone di un'efficiente rete di vendita ed è pertanto in grado di garantire un approntamento rapido e professionale del materiale e del supporto tecnico. </w:t>
      </w:r>
      <w:proofErr w:type="spellStart"/>
      <w:r>
        <w:rPr>
          <w:sz w:val="20"/>
          <w:szCs w:val="20"/>
        </w:rPr>
        <w:t>Doka</w:t>
      </w:r>
      <w:proofErr w:type="spellEnd"/>
      <w:r>
        <w:rPr>
          <w:sz w:val="20"/>
          <w:szCs w:val="20"/>
        </w:rPr>
        <w:t xml:space="preserve"> fa parte di </w:t>
      </w:r>
      <w:proofErr w:type="spellStart"/>
      <w:r>
        <w:rPr>
          <w:sz w:val="20"/>
          <w:szCs w:val="20"/>
        </w:rPr>
        <w:t>Umdasch</w:t>
      </w:r>
      <w:proofErr w:type="spellEnd"/>
      <w:r>
        <w:rPr>
          <w:sz w:val="20"/>
          <w:szCs w:val="20"/>
        </w:rPr>
        <w:t xml:space="preserve"> Group e conta in tutto il mondo più di 6.700 dipendenti.</w:t>
      </w:r>
    </w:p>
    <w:p w:rsidR="00E36E97" w:rsidRPr="004A1FBD" w:rsidRDefault="00E36E97" w:rsidP="00442D3E">
      <w:pPr>
        <w:rPr>
          <w:rFonts w:cs="Arial"/>
          <w:b/>
          <w:sz w:val="20"/>
          <w:szCs w:val="20"/>
        </w:rPr>
      </w:pPr>
    </w:p>
    <w:p w:rsidR="00E36E97" w:rsidRPr="00BE3BC2" w:rsidRDefault="00E36E97" w:rsidP="00442D3E">
      <w:pPr>
        <w:tabs>
          <w:tab w:val="left" w:pos="2835"/>
        </w:tabs>
        <w:rPr>
          <w:rFonts w:cs="Arial"/>
          <w:sz w:val="20"/>
          <w:szCs w:val="22"/>
        </w:rPr>
      </w:pPr>
      <w:r w:rsidRPr="00BE3BC2">
        <w:rPr>
          <w:b/>
          <w:sz w:val="20"/>
          <w:szCs w:val="20"/>
        </w:rPr>
        <w:t>Contatto stampa</w:t>
      </w:r>
    </w:p>
    <w:p w:rsidR="00E36E97" w:rsidRPr="00BE3BC2" w:rsidRDefault="00E36E97" w:rsidP="00442D3E">
      <w:pPr>
        <w:rPr>
          <w:rFonts w:cs="Arial"/>
          <w:b/>
          <w:sz w:val="20"/>
          <w:szCs w:val="20"/>
        </w:rPr>
      </w:pPr>
      <w:r w:rsidRPr="00BE3BC2">
        <w:rPr>
          <w:b/>
          <w:sz w:val="20"/>
          <w:szCs w:val="20"/>
        </w:rPr>
        <w:t>Doka</w:t>
      </w:r>
    </w:p>
    <w:p w:rsidR="00E36E97" w:rsidRPr="00BE3BC2" w:rsidRDefault="00E36E97" w:rsidP="00442D3E">
      <w:pPr>
        <w:rPr>
          <w:rFonts w:cs="Arial"/>
          <w:bCs/>
          <w:sz w:val="20"/>
          <w:szCs w:val="20"/>
        </w:rPr>
      </w:pPr>
      <w:r w:rsidRPr="00BE3BC2">
        <w:rPr>
          <w:bCs/>
          <w:sz w:val="20"/>
          <w:szCs w:val="20"/>
        </w:rPr>
        <w:t>Michael Fuker</w:t>
      </w:r>
    </w:p>
    <w:p w:rsidR="00E36E97" w:rsidRPr="00BE3BC2" w:rsidRDefault="00E36E97" w:rsidP="00442D3E">
      <w:pPr>
        <w:rPr>
          <w:rFonts w:cs="Arial"/>
          <w:sz w:val="20"/>
          <w:szCs w:val="20"/>
        </w:rPr>
      </w:pPr>
      <w:r w:rsidRPr="00BE3BC2">
        <w:rPr>
          <w:sz w:val="20"/>
          <w:szCs w:val="20"/>
        </w:rPr>
        <w:t>Public Relations Manager</w:t>
      </w:r>
    </w:p>
    <w:p w:rsidR="00E36E97" w:rsidRPr="008A2309" w:rsidRDefault="00E36E97" w:rsidP="00D20041">
      <w:pPr>
        <w:rPr>
          <w:rFonts w:cs="Arial"/>
          <w:b/>
          <w:bCs/>
          <w:sz w:val="20"/>
          <w:szCs w:val="20"/>
          <w:lang w:val="de-DE"/>
        </w:rPr>
      </w:pPr>
      <w:r w:rsidRPr="008A2309">
        <w:rPr>
          <w:b/>
          <w:bCs/>
          <w:sz w:val="20"/>
          <w:szCs w:val="20"/>
          <w:lang w:val="de-DE"/>
        </w:rPr>
        <w:t>M</w:t>
      </w:r>
      <w:r w:rsidRPr="008A2309">
        <w:rPr>
          <w:b/>
          <w:bCs/>
          <w:color w:val="1F497D"/>
          <w:sz w:val="20"/>
          <w:szCs w:val="20"/>
          <w:lang w:val="de-DE"/>
        </w:rPr>
        <w:t xml:space="preserve"> </w:t>
      </w:r>
      <w:r w:rsidRPr="008A2309">
        <w:rPr>
          <w:bCs/>
          <w:sz w:val="20"/>
          <w:szCs w:val="20"/>
          <w:lang w:val="de-DE"/>
        </w:rPr>
        <w:t xml:space="preserve">+43/664/9610657 </w:t>
      </w:r>
    </w:p>
    <w:p w:rsidR="00E36E97" w:rsidRPr="008A2309" w:rsidRDefault="00E81E22" w:rsidP="00442D3E">
      <w:pPr>
        <w:rPr>
          <w:rFonts w:cs="Arial"/>
          <w:color w:val="auto"/>
          <w:sz w:val="20"/>
          <w:szCs w:val="20"/>
          <w:lang w:val="de-DE"/>
        </w:rPr>
      </w:pPr>
      <w:r w:rsidRPr="008A2309">
        <w:rPr>
          <w:rStyle w:val="Hyperlink"/>
          <w:color w:val="auto"/>
          <w:sz w:val="20"/>
          <w:szCs w:val="20"/>
          <w:u w:val="none"/>
          <w:lang w:val="de-DE"/>
        </w:rPr>
        <w:t xml:space="preserve">E-Mail: </w:t>
      </w:r>
      <w:hyperlink r:id="rId14" w:history="1">
        <w:r w:rsidRPr="008A2309">
          <w:rPr>
            <w:rStyle w:val="Hyperlink"/>
            <w:sz w:val="20"/>
            <w:szCs w:val="20"/>
            <w:lang w:val="de-DE"/>
          </w:rPr>
          <w:t>press@doka.com</w:t>
        </w:r>
      </w:hyperlink>
      <w:r w:rsidRPr="008A2309">
        <w:rPr>
          <w:sz w:val="20"/>
          <w:szCs w:val="20"/>
          <w:lang w:val="de-DE"/>
        </w:rPr>
        <w:t xml:space="preserve"> </w:t>
      </w:r>
    </w:p>
    <w:p w:rsidR="004F05E5" w:rsidRPr="008A2309" w:rsidRDefault="004F05E5" w:rsidP="00442D3E">
      <w:pPr>
        <w:rPr>
          <w:rFonts w:cs="Arial"/>
          <w:sz w:val="20"/>
          <w:szCs w:val="20"/>
          <w:lang w:val="de-DE"/>
        </w:rPr>
      </w:pPr>
    </w:p>
    <w:p w:rsidR="00E36E97" w:rsidRPr="008A2309" w:rsidRDefault="00E36E97" w:rsidP="00442D3E">
      <w:pPr>
        <w:rPr>
          <w:b/>
          <w:sz w:val="20"/>
          <w:lang w:val="de-DE"/>
        </w:rPr>
      </w:pPr>
      <w:r w:rsidRPr="008A2309">
        <w:rPr>
          <w:b/>
          <w:sz w:val="20"/>
          <w:lang w:val="de-DE"/>
        </w:rPr>
        <w:t xml:space="preserve">Deutsche </w:t>
      </w:r>
      <w:proofErr w:type="spellStart"/>
      <w:r w:rsidRPr="008A2309">
        <w:rPr>
          <w:b/>
          <w:sz w:val="20"/>
          <w:lang w:val="de-DE"/>
        </w:rPr>
        <w:t>Doka</w:t>
      </w:r>
      <w:proofErr w:type="spellEnd"/>
      <w:r w:rsidRPr="008A2309">
        <w:rPr>
          <w:b/>
          <w:sz w:val="20"/>
          <w:lang w:val="de-DE"/>
        </w:rPr>
        <w:t xml:space="preserve"> Schalungstechnik GmbH e </w:t>
      </w:r>
      <w:proofErr w:type="spellStart"/>
      <w:r w:rsidRPr="008A2309">
        <w:rPr>
          <w:b/>
          <w:sz w:val="20"/>
          <w:lang w:val="de-DE"/>
        </w:rPr>
        <w:t>Doka</w:t>
      </w:r>
      <w:proofErr w:type="spellEnd"/>
      <w:r w:rsidRPr="008A2309">
        <w:rPr>
          <w:b/>
          <w:sz w:val="20"/>
          <w:lang w:val="de-DE"/>
        </w:rPr>
        <w:t xml:space="preserve"> Österreich GmbH</w:t>
      </w:r>
    </w:p>
    <w:p w:rsidR="00E36E97" w:rsidRPr="008A2309" w:rsidRDefault="00FB69FD" w:rsidP="00442D3E">
      <w:pPr>
        <w:rPr>
          <w:sz w:val="20"/>
          <w:lang w:val="en-US"/>
        </w:rPr>
      </w:pPr>
      <w:r w:rsidRPr="008A2309">
        <w:rPr>
          <w:sz w:val="20"/>
          <w:lang w:val="en-US"/>
        </w:rPr>
        <w:t>Heidi Schindler</w:t>
      </w:r>
    </w:p>
    <w:p w:rsidR="00D37B22" w:rsidRPr="008A2309" w:rsidRDefault="00D37B22" w:rsidP="00442D3E">
      <w:pPr>
        <w:rPr>
          <w:sz w:val="20"/>
          <w:lang w:val="en-US"/>
        </w:rPr>
      </w:pPr>
      <w:r w:rsidRPr="008A2309">
        <w:rPr>
          <w:sz w:val="20"/>
          <w:lang w:val="en-US"/>
        </w:rPr>
        <w:t>Head of Marketing Central Europe</w:t>
      </w:r>
    </w:p>
    <w:p w:rsidR="00E36E97" w:rsidRPr="00FB69FD" w:rsidRDefault="00FB69FD" w:rsidP="00442D3E">
      <w:pPr>
        <w:rPr>
          <w:sz w:val="20"/>
        </w:rPr>
      </w:pPr>
      <w:r>
        <w:rPr>
          <w:b/>
          <w:sz w:val="20"/>
        </w:rPr>
        <w:t>M</w:t>
      </w:r>
      <w:r>
        <w:rPr>
          <w:sz w:val="20"/>
        </w:rPr>
        <w:t xml:space="preserve"> +43/664/8373865</w:t>
      </w:r>
    </w:p>
    <w:p w:rsidR="00B21273" w:rsidRDefault="00E36E97" w:rsidP="008F101A">
      <w:pPr>
        <w:rPr>
          <w:sz w:val="20"/>
        </w:rPr>
      </w:pPr>
      <w:r>
        <w:rPr>
          <w:sz w:val="20"/>
        </w:rPr>
        <w:t xml:space="preserve">E-Mail: </w:t>
      </w:r>
      <w:hyperlink r:id="rId15" w:history="1">
        <w:r>
          <w:rPr>
            <w:rStyle w:val="Hyperlink"/>
            <w:sz w:val="20"/>
            <w:szCs w:val="20"/>
          </w:rPr>
          <w:t>heidi.schindler@doka.com</w:t>
        </w:r>
      </w:hyperlink>
    </w:p>
    <w:p w:rsidR="008F101A" w:rsidRPr="008F101A" w:rsidRDefault="008F101A" w:rsidP="008F101A">
      <w:pPr>
        <w:rPr>
          <w:sz w:val="20"/>
        </w:rPr>
      </w:pPr>
    </w:p>
    <w:tbl>
      <w:tblPr>
        <w:tblW w:w="0" w:type="auto"/>
        <w:tblLook w:val="04A0" w:firstRow="1" w:lastRow="0" w:firstColumn="1" w:lastColumn="0" w:noHBand="0" w:noVBand="1"/>
      </w:tblPr>
      <w:tblGrid>
        <w:gridCol w:w="3617"/>
        <w:gridCol w:w="5737"/>
      </w:tblGrid>
      <w:tr w:rsidR="009D6FE2" w:rsidRPr="00DA6020" w:rsidTr="005E7319">
        <w:trPr>
          <w:trHeight w:val="136"/>
        </w:trPr>
        <w:tc>
          <w:tcPr>
            <w:tcW w:w="9354" w:type="dxa"/>
            <w:gridSpan w:val="2"/>
          </w:tcPr>
          <w:p w:rsidR="009D6FE2" w:rsidRDefault="009D6FE2" w:rsidP="00442D3E">
            <w:pPr>
              <w:rPr>
                <w:b/>
                <w:sz w:val="20"/>
                <w:szCs w:val="16"/>
              </w:rPr>
            </w:pPr>
          </w:p>
          <w:p w:rsidR="009D6FE2" w:rsidRPr="0028169D" w:rsidRDefault="009D6FE2" w:rsidP="00442D3E">
            <w:pPr>
              <w:rPr>
                <w:b/>
                <w:sz w:val="20"/>
                <w:szCs w:val="16"/>
              </w:rPr>
            </w:pPr>
            <w:r>
              <w:rPr>
                <w:b/>
                <w:sz w:val="20"/>
                <w:szCs w:val="16"/>
              </w:rPr>
              <w:lastRenderedPageBreak/>
              <w:t>Foto:</w:t>
            </w:r>
          </w:p>
          <w:p w:rsidR="009D6FE2" w:rsidRPr="0028169D" w:rsidRDefault="009D6FE2" w:rsidP="00442D3E">
            <w:pPr>
              <w:rPr>
                <w:rFonts w:cs="Arial"/>
                <w:sz w:val="20"/>
                <w:szCs w:val="20"/>
              </w:rPr>
            </w:pPr>
            <w:r>
              <w:rPr>
                <w:sz w:val="20"/>
                <w:szCs w:val="16"/>
              </w:rPr>
              <w:t>In caso di pubblicazione, si prega di indicare la fonte della foto.</w:t>
            </w:r>
          </w:p>
          <w:p w:rsidR="009D6FE2" w:rsidRPr="004C4EAE" w:rsidRDefault="009D6FE2" w:rsidP="00442D3E">
            <w:pPr>
              <w:rPr>
                <w:sz w:val="16"/>
                <w:szCs w:val="16"/>
              </w:rPr>
            </w:pPr>
          </w:p>
        </w:tc>
      </w:tr>
      <w:tr w:rsidR="009D6FE2" w:rsidRPr="00C51ADB" w:rsidTr="000C354E">
        <w:trPr>
          <w:trHeight w:val="1870"/>
        </w:trPr>
        <w:tc>
          <w:tcPr>
            <w:tcW w:w="3617" w:type="dxa"/>
          </w:tcPr>
          <w:p w:rsidR="002F140E" w:rsidRDefault="002F140E" w:rsidP="00442D3E">
            <w:pPr>
              <w:rPr>
                <w:noProof/>
                <w:sz w:val="16"/>
                <w:szCs w:val="16"/>
                <w:lang w:eastAsia="de-DE"/>
              </w:rPr>
            </w:pPr>
          </w:p>
          <w:p w:rsidR="001B00AA" w:rsidRPr="002536A3" w:rsidRDefault="002930B1" w:rsidP="00C014FA">
            <w:pPr>
              <w:jc w:val="both"/>
              <w:rPr>
                <w:sz w:val="16"/>
                <w:szCs w:val="16"/>
              </w:rPr>
            </w:pPr>
            <w:r>
              <w:rPr>
                <w:noProof/>
                <w:sz w:val="16"/>
                <w:szCs w:val="16"/>
                <w:lang w:val="de-DE" w:eastAsia="de-DE"/>
              </w:rPr>
              <w:drawing>
                <wp:inline distT="0" distB="0" distL="0" distR="0">
                  <wp:extent cx="2160000" cy="1440000"/>
                  <wp:effectExtent l="0" t="0" r="0" b="8255"/>
                  <wp:docPr id="5" name="Grafik 5" descr="Q:\Doka\Company\External Communication - Image\Press Releases (tbd)\BAUMA 2019\Images\Word\DokaXact Sensor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Images\Word\DokaXact Sensor_d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5B65B3" w:rsidRDefault="005B65B3" w:rsidP="005B65B3">
            <w:pPr>
              <w:rPr>
                <w:rFonts w:cs="Arial"/>
                <w:sz w:val="20"/>
                <w:szCs w:val="22"/>
                <w:lang w:eastAsia="de-DE"/>
              </w:rPr>
            </w:pPr>
          </w:p>
          <w:p w:rsidR="00C84CBC" w:rsidRDefault="000018C1" w:rsidP="00C84CBC">
            <w:pPr>
              <w:spacing w:line="276" w:lineRule="auto"/>
              <w:rPr>
                <w:sz w:val="20"/>
                <w:szCs w:val="20"/>
              </w:rPr>
            </w:pPr>
            <w:proofErr w:type="spellStart"/>
            <w:r>
              <w:rPr>
                <w:sz w:val="20"/>
                <w:szCs w:val="20"/>
              </w:rPr>
              <w:t>DokaXact</w:t>
            </w:r>
            <w:proofErr w:type="spellEnd"/>
            <w:r>
              <w:rPr>
                <w:sz w:val="20"/>
                <w:szCs w:val="20"/>
              </w:rPr>
              <w:t xml:space="preserve"> è un sistema interattivo, basato su sensori, per il posizionamento preciso degli elementi della cassaforma per pareti per la realizzazione dei nuclei dei grattacieli.</w:t>
            </w:r>
          </w:p>
          <w:p w:rsidR="00C84CBC" w:rsidRPr="00D3530A" w:rsidRDefault="00C84CBC" w:rsidP="00C84CBC">
            <w:pPr>
              <w:spacing w:line="276" w:lineRule="auto"/>
              <w:rPr>
                <w:sz w:val="20"/>
                <w:szCs w:val="20"/>
              </w:rPr>
            </w:pPr>
          </w:p>
          <w:p w:rsidR="00C84CBC" w:rsidRPr="00C862A2" w:rsidRDefault="00C84CBC" w:rsidP="00C84CBC">
            <w:pPr>
              <w:spacing w:line="276" w:lineRule="auto"/>
              <w:rPr>
                <w:sz w:val="20"/>
                <w:szCs w:val="20"/>
              </w:rPr>
            </w:pPr>
          </w:p>
          <w:p w:rsidR="00C84CBC" w:rsidRPr="008A2309" w:rsidRDefault="00C84CBC" w:rsidP="00C84CBC">
            <w:pPr>
              <w:spacing w:line="276" w:lineRule="auto"/>
              <w:rPr>
                <w:rFonts w:cs="Arial"/>
                <w:sz w:val="20"/>
                <w:szCs w:val="22"/>
                <w:lang w:val="en-US"/>
              </w:rPr>
            </w:pPr>
            <w:proofErr w:type="spellStart"/>
            <w:r w:rsidRPr="008A2309">
              <w:rPr>
                <w:sz w:val="20"/>
                <w:szCs w:val="20"/>
                <w:lang w:val="en-US"/>
              </w:rPr>
              <w:t>Foto</w:t>
            </w:r>
            <w:proofErr w:type="spellEnd"/>
            <w:r w:rsidRPr="008A2309">
              <w:rPr>
                <w:sz w:val="20"/>
                <w:szCs w:val="20"/>
                <w:lang w:val="en-US"/>
              </w:rPr>
              <w:t>: DokaXact_Sensor.jpg</w:t>
            </w:r>
          </w:p>
          <w:p w:rsidR="00D52798" w:rsidRPr="008A2309" w:rsidRDefault="000341E2" w:rsidP="00C84CBC">
            <w:pPr>
              <w:rPr>
                <w:sz w:val="20"/>
                <w:szCs w:val="20"/>
                <w:lang w:val="en-US"/>
              </w:rPr>
            </w:pPr>
            <w:r w:rsidRPr="008A2309">
              <w:rPr>
                <w:sz w:val="20"/>
                <w:szCs w:val="22"/>
                <w:lang w:val="en-US"/>
              </w:rPr>
              <w:t xml:space="preserve">Copyright: </w:t>
            </w:r>
            <w:proofErr w:type="spellStart"/>
            <w:r w:rsidRPr="008A2309">
              <w:rPr>
                <w:sz w:val="20"/>
                <w:szCs w:val="22"/>
                <w:lang w:val="en-US"/>
              </w:rPr>
              <w:t>Doka</w:t>
            </w:r>
            <w:proofErr w:type="spellEnd"/>
          </w:p>
        </w:tc>
      </w:tr>
      <w:tr w:rsidR="00EE2B71" w:rsidRPr="00C51ADB" w:rsidTr="000C354E">
        <w:trPr>
          <w:trHeight w:val="1870"/>
        </w:trPr>
        <w:tc>
          <w:tcPr>
            <w:tcW w:w="3617" w:type="dxa"/>
          </w:tcPr>
          <w:p w:rsidR="00EE2B71" w:rsidRPr="00F41660" w:rsidRDefault="00EE2B71" w:rsidP="00442D3E">
            <w:pPr>
              <w:rPr>
                <w:noProof/>
                <w:sz w:val="16"/>
                <w:szCs w:val="16"/>
                <w:lang w:val="en-US" w:eastAsia="de-DE"/>
              </w:rPr>
            </w:pPr>
          </w:p>
          <w:p w:rsidR="001B00AA" w:rsidRDefault="00581B7E" w:rsidP="00442D3E">
            <w:pPr>
              <w:rPr>
                <w:noProof/>
                <w:sz w:val="16"/>
                <w:szCs w:val="16"/>
              </w:rPr>
            </w:pPr>
            <w:r>
              <w:rPr>
                <w:noProof/>
                <w:sz w:val="16"/>
                <w:szCs w:val="16"/>
                <w:lang w:val="de-DE" w:eastAsia="de-DE"/>
              </w:rPr>
              <w:drawing>
                <wp:inline distT="0" distB="0" distL="0" distR="0">
                  <wp:extent cx="2160000" cy="1440000"/>
                  <wp:effectExtent l="0" t="0" r="0" b="8255"/>
                  <wp:docPr id="3" name="Grafik 3" descr="Q:\Doka\Company\External Communication - Image\Press Releases (tbd)\BAUMA 2019\Images\Word\FreeFal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Images\Word\FreeFalc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EE2B71" w:rsidRDefault="00EE2B71" w:rsidP="00EE2B71">
            <w:pPr>
              <w:rPr>
                <w:rFonts w:cs="Arial"/>
                <w:sz w:val="20"/>
                <w:szCs w:val="22"/>
                <w:lang w:eastAsia="de-DE"/>
              </w:rPr>
            </w:pPr>
          </w:p>
          <w:p w:rsidR="00EE2B71" w:rsidRDefault="00C655BF" w:rsidP="00EE2B71">
            <w:pPr>
              <w:rPr>
                <w:rFonts w:cs="Arial"/>
                <w:sz w:val="20"/>
                <w:szCs w:val="22"/>
              </w:rPr>
            </w:pPr>
            <w:proofErr w:type="spellStart"/>
            <w:r>
              <w:rPr>
                <w:sz w:val="20"/>
                <w:szCs w:val="22"/>
              </w:rPr>
              <w:t>FreeFalcon</w:t>
            </w:r>
            <w:proofErr w:type="spellEnd"/>
            <w:r>
              <w:rPr>
                <w:sz w:val="20"/>
                <w:szCs w:val="22"/>
              </w:rPr>
              <w:t xml:space="preserve"> è la sintesi ideale di sicurezza e libertà di movimento. Con questo dispositivo mobile di protezione, i lavoratori in cantiere possono lavorare in condizioni di sicurezza anche nelle aree dove vi è maggior pericolo di caduta.</w:t>
            </w:r>
          </w:p>
          <w:p w:rsidR="00EE2B71" w:rsidRDefault="00EE2B71" w:rsidP="00EE2B71">
            <w:pPr>
              <w:rPr>
                <w:rFonts w:cs="Arial"/>
                <w:sz w:val="20"/>
                <w:szCs w:val="22"/>
                <w:lang w:eastAsia="de-DE"/>
              </w:rPr>
            </w:pPr>
          </w:p>
          <w:p w:rsidR="00EE2B71" w:rsidRDefault="00EE2B71" w:rsidP="00EE2B71">
            <w:pPr>
              <w:rPr>
                <w:rFonts w:cs="Arial"/>
                <w:sz w:val="20"/>
                <w:szCs w:val="22"/>
                <w:lang w:eastAsia="de-DE"/>
              </w:rPr>
            </w:pPr>
          </w:p>
          <w:p w:rsidR="00EE2B71" w:rsidRPr="008A2309" w:rsidRDefault="00EE2B71" w:rsidP="00EE2B71">
            <w:pPr>
              <w:rPr>
                <w:sz w:val="20"/>
                <w:szCs w:val="20"/>
                <w:lang w:val="en-US"/>
              </w:rPr>
            </w:pPr>
            <w:proofErr w:type="spellStart"/>
            <w:r w:rsidRPr="008A2309">
              <w:rPr>
                <w:sz w:val="20"/>
                <w:szCs w:val="20"/>
                <w:lang w:val="en-US"/>
              </w:rPr>
              <w:t>Foto</w:t>
            </w:r>
            <w:proofErr w:type="spellEnd"/>
            <w:r w:rsidRPr="008A2309">
              <w:rPr>
                <w:sz w:val="20"/>
                <w:szCs w:val="20"/>
                <w:lang w:val="en-US"/>
              </w:rPr>
              <w:t>: FreeFalcon.jpg</w:t>
            </w:r>
          </w:p>
          <w:p w:rsidR="00EE2B71" w:rsidRPr="008A2309" w:rsidRDefault="00EE2B71" w:rsidP="00EE2B71">
            <w:pPr>
              <w:rPr>
                <w:rFonts w:cs="Arial"/>
                <w:sz w:val="20"/>
                <w:szCs w:val="22"/>
                <w:lang w:val="en-US"/>
              </w:rPr>
            </w:pPr>
            <w:r w:rsidRPr="008A2309">
              <w:rPr>
                <w:sz w:val="20"/>
                <w:szCs w:val="20"/>
                <w:lang w:val="en-US"/>
              </w:rPr>
              <w:t xml:space="preserve">Copyright: </w:t>
            </w:r>
            <w:proofErr w:type="spellStart"/>
            <w:r w:rsidRPr="008A2309">
              <w:rPr>
                <w:sz w:val="20"/>
                <w:szCs w:val="20"/>
                <w:lang w:val="en-US"/>
              </w:rPr>
              <w:t>Doka</w:t>
            </w:r>
            <w:proofErr w:type="spellEnd"/>
          </w:p>
        </w:tc>
      </w:tr>
      <w:tr w:rsidR="001F44AD" w:rsidRPr="009E10B4" w:rsidTr="000C354E">
        <w:trPr>
          <w:trHeight w:val="1870"/>
        </w:trPr>
        <w:tc>
          <w:tcPr>
            <w:tcW w:w="3617" w:type="dxa"/>
          </w:tcPr>
          <w:p w:rsidR="00D20041" w:rsidRPr="0073558E" w:rsidRDefault="00D20041" w:rsidP="00442D3E">
            <w:pPr>
              <w:rPr>
                <w:noProof/>
                <w:sz w:val="16"/>
                <w:szCs w:val="16"/>
                <w:lang w:val="en-US" w:eastAsia="de-DE"/>
              </w:rPr>
            </w:pPr>
          </w:p>
          <w:p w:rsidR="001B00AA" w:rsidRPr="00E107C7" w:rsidRDefault="00002F0A" w:rsidP="00442D3E">
            <w:pPr>
              <w:rPr>
                <w:noProof/>
                <w:sz w:val="16"/>
                <w:szCs w:val="16"/>
              </w:rPr>
            </w:pPr>
            <w:r>
              <w:rPr>
                <w:noProof/>
                <w:sz w:val="16"/>
                <w:szCs w:val="16"/>
                <w:lang w:val="de-DE" w:eastAsia="de-DE"/>
              </w:rPr>
              <w:drawing>
                <wp:inline distT="0" distB="0" distL="0" distR="0">
                  <wp:extent cx="1200000" cy="1800000"/>
                  <wp:effectExtent l="0" t="0" r="635" b="0"/>
                  <wp:docPr id="13" name="Grafik 13" descr="Q:\Doka\Company\External Communication - Image\Press Releases (tbd)\BAUMA 2019\Pre-bauma\Images\Word\Fra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re-bauma\Images\Word\Framini.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0000" cy="1800000"/>
                          </a:xfrm>
                          <a:prstGeom prst="rect">
                            <a:avLst/>
                          </a:prstGeom>
                          <a:noFill/>
                          <a:ln>
                            <a:noFill/>
                          </a:ln>
                        </pic:spPr>
                      </pic:pic>
                    </a:graphicData>
                  </a:graphic>
                </wp:inline>
              </w:drawing>
            </w:r>
          </w:p>
        </w:tc>
        <w:tc>
          <w:tcPr>
            <w:tcW w:w="5737" w:type="dxa"/>
          </w:tcPr>
          <w:p w:rsidR="001F44AD" w:rsidRDefault="001F44AD" w:rsidP="00442D3E">
            <w:pPr>
              <w:rPr>
                <w:sz w:val="18"/>
                <w:szCs w:val="20"/>
              </w:rPr>
            </w:pPr>
          </w:p>
          <w:p w:rsidR="005B65B3" w:rsidRPr="00F84388" w:rsidRDefault="005B65B3" w:rsidP="005B65B3">
            <w:pPr>
              <w:spacing w:line="276" w:lineRule="auto"/>
              <w:rPr>
                <w:sz w:val="20"/>
                <w:szCs w:val="20"/>
              </w:rPr>
            </w:pPr>
            <w:r>
              <w:rPr>
                <w:sz w:val="20"/>
                <w:szCs w:val="20"/>
              </w:rPr>
              <w:t xml:space="preserve">La nuova cassaforma a telaio </w:t>
            </w:r>
            <w:proofErr w:type="spellStart"/>
            <w:r>
              <w:rPr>
                <w:sz w:val="20"/>
                <w:szCs w:val="20"/>
              </w:rPr>
              <w:t>Framini</w:t>
            </w:r>
            <w:proofErr w:type="spellEnd"/>
            <w:r>
              <w:rPr>
                <w:sz w:val="20"/>
                <w:szCs w:val="20"/>
              </w:rPr>
              <w:t xml:space="preserve"> offre la possibilità di effettuare rapide operazioni di </w:t>
            </w:r>
            <w:proofErr w:type="spellStart"/>
            <w:r>
              <w:rPr>
                <w:sz w:val="20"/>
                <w:szCs w:val="20"/>
              </w:rPr>
              <w:t>casseratura</w:t>
            </w:r>
            <w:proofErr w:type="spellEnd"/>
            <w:r>
              <w:rPr>
                <w:sz w:val="20"/>
                <w:szCs w:val="20"/>
              </w:rPr>
              <w:t>, versatilità e una lunga durata.</w:t>
            </w:r>
          </w:p>
          <w:p w:rsidR="005B65B3" w:rsidRPr="004519FD" w:rsidRDefault="005B65B3" w:rsidP="005B65B3">
            <w:pPr>
              <w:rPr>
                <w:sz w:val="20"/>
                <w:szCs w:val="20"/>
              </w:rPr>
            </w:pPr>
          </w:p>
          <w:p w:rsidR="005B65B3" w:rsidRPr="004519FD" w:rsidRDefault="005B65B3" w:rsidP="005B65B3">
            <w:pPr>
              <w:rPr>
                <w:sz w:val="20"/>
                <w:szCs w:val="20"/>
              </w:rPr>
            </w:pPr>
          </w:p>
          <w:p w:rsidR="005B65B3" w:rsidRPr="008A54D8" w:rsidRDefault="005B65B3" w:rsidP="005B65B3">
            <w:pPr>
              <w:rPr>
                <w:sz w:val="20"/>
                <w:szCs w:val="20"/>
              </w:rPr>
            </w:pPr>
            <w:r>
              <w:rPr>
                <w:sz w:val="20"/>
                <w:szCs w:val="20"/>
              </w:rPr>
              <w:t>Foto: Framini.jpg</w:t>
            </w:r>
          </w:p>
          <w:p w:rsidR="00943057" w:rsidRPr="00A00F81" w:rsidRDefault="005B65B3" w:rsidP="005B65B3">
            <w:pPr>
              <w:rPr>
                <w:sz w:val="18"/>
                <w:szCs w:val="20"/>
              </w:rPr>
            </w:pPr>
            <w:r>
              <w:rPr>
                <w:sz w:val="20"/>
                <w:szCs w:val="20"/>
              </w:rPr>
              <w:t xml:space="preserve">Copyright: </w:t>
            </w:r>
            <w:proofErr w:type="spellStart"/>
            <w:r>
              <w:rPr>
                <w:sz w:val="20"/>
                <w:szCs w:val="20"/>
              </w:rPr>
              <w:t>Doka</w:t>
            </w:r>
            <w:proofErr w:type="spellEnd"/>
          </w:p>
        </w:tc>
      </w:tr>
      <w:tr w:rsidR="000B681A" w:rsidRPr="00060013" w:rsidTr="000C354E">
        <w:trPr>
          <w:trHeight w:val="136"/>
        </w:trPr>
        <w:tc>
          <w:tcPr>
            <w:tcW w:w="3617" w:type="dxa"/>
          </w:tcPr>
          <w:p w:rsidR="00F74CE8" w:rsidRPr="006965F2" w:rsidRDefault="00F74CE8" w:rsidP="00442D3E">
            <w:pPr>
              <w:rPr>
                <w:noProof/>
                <w:sz w:val="16"/>
                <w:szCs w:val="16"/>
                <w:lang w:val="en-US" w:eastAsia="de-DE"/>
              </w:rPr>
            </w:pPr>
          </w:p>
          <w:p w:rsidR="001B00AA" w:rsidRPr="00D06F9C" w:rsidRDefault="00722F3E" w:rsidP="00442D3E">
            <w:pPr>
              <w:rPr>
                <w:noProof/>
                <w:sz w:val="16"/>
                <w:szCs w:val="16"/>
              </w:rPr>
            </w:pPr>
            <w:r>
              <w:rPr>
                <w:noProof/>
                <w:sz w:val="16"/>
                <w:szCs w:val="16"/>
                <w:lang w:val="de-DE" w:eastAsia="de-DE"/>
              </w:rPr>
              <w:drawing>
                <wp:inline distT="0" distB="0" distL="0" distR="0">
                  <wp:extent cx="2158921" cy="1440000"/>
                  <wp:effectExtent l="0" t="0" r="0" b="8255"/>
                  <wp:docPr id="1" name="Grafik 1" descr="Q:\Doka\Company\External Communication - Image\Press Releases (tbd)\BAUMA 2019\Images\Word\Doka Augmented Reality App-VR-m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Images\Word\Doka Augmented Reality App-VR-mod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58921" cy="1440000"/>
                          </a:xfrm>
                          <a:prstGeom prst="rect">
                            <a:avLst/>
                          </a:prstGeom>
                          <a:noFill/>
                          <a:ln>
                            <a:noFill/>
                          </a:ln>
                        </pic:spPr>
                      </pic:pic>
                    </a:graphicData>
                  </a:graphic>
                </wp:inline>
              </w:drawing>
            </w:r>
          </w:p>
        </w:tc>
        <w:tc>
          <w:tcPr>
            <w:tcW w:w="5737" w:type="dxa"/>
          </w:tcPr>
          <w:p w:rsidR="00436654" w:rsidRDefault="00436654" w:rsidP="005E7319">
            <w:pPr>
              <w:rPr>
                <w:sz w:val="20"/>
                <w:szCs w:val="20"/>
              </w:rPr>
            </w:pPr>
          </w:p>
          <w:p w:rsidR="00D47581" w:rsidRDefault="00D47581" w:rsidP="005E7319">
            <w:pPr>
              <w:rPr>
                <w:sz w:val="20"/>
                <w:szCs w:val="20"/>
              </w:rPr>
            </w:pPr>
            <w:r>
              <w:rPr>
                <w:sz w:val="20"/>
                <w:szCs w:val="20"/>
              </w:rPr>
              <w:t>Con l’</w:t>
            </w:r>
            <w:proofErr w:type="spellStart"/>
            <w:r>
              <w:rPr>
                <w:sz w:val="20"/>
                <w:szCs w:val="20"/>
              </w:rPr>
              <w:t>app</w:t>
            </w:r>
            <w:proofErr w:type="spellEnd"/>
            <w:r>
              <w:rPr>
                <w:sz w:val="20"/>
                <w:szCs w:val="20"/>
              </w:rPr>
              <w:t xml:space="preserve"> </w:t>
            </w:r>
            <w:proofErr w:type="spellStart"/>
            <w:r>
              <w:rPr>
                <w:sz w:val="20"/>
                <w:szCs w:val="20"/>
              </w:rPr>
              <w:t>Doka</w:t>
            </w:r>
            <w:proofErr w:type="spellEnd"/>
            <w:r>
              <w:rPr>
                <w:sz w:val="20"/>
                <w:szCs w:val="20"/>
              </w:rPr>
              <w:t xml:space="preserve"> AR-VR i clienti possono accedere al mondo virtuale </w:t>
            </w:r>
            <w:proofErr w:type="spellStart"/>
            <w:r>
              <w:rPr>
                <w:sz w:val="20"/>
                <w:szCs w:val="20"/>
              </w:rPr>
              <w:t>Doka</w:t>
            </w:r>
            <w:proofErr w:type="spellEnd"/>
            <w:r>
              <w:rPr>
                <w:sz w:val="20"/>
                <w:szCs w:val="20"/>
              </w:rPr>
              <w:t xml:space="preserve"> e vedere tutte le esclusive soluzioni offerte.</w:t>
            </w:r>
          </w:p>
          <w:p w:rsidR="00436654" w:rsidRDefault="00436654" w:rsidP="005E7319">
            <w:pPr>
              <w:rPr>
                <w:sz w:val="20"/>
                <w:szCs w:val="20"/>
              </w:rPr>
            </w:pPr>
          </w:p>
          <w:p w:rsidR="00EE6E63" w:rsidRDefault="00EE6E63" w:rsidP="005E7319">
            <w:pPr>
              <w:rPr>
                <w:sz w:val="20"/>
                <w:szCs w:val="20"/>
              </w:rPr>
            </w:pPr>
          </w:p>
          <w:p w:rsidR="000B681A" w:rsidRDefault="00436654" w:rsidP="005E7319">
            <w:pPr>
              <w:rPr>
                <w:sz w:val="20"/>
                <w:szCs w:val="20"/>
              </w:rPr>
            </w:pPr>
            <w:r>
              <w:rPr>
                <w:sz w:val="20"/>
                <w:szCs w:val="20"/>
              </w:rPr>
              <w:t xml:space="preserve">Foto: </w:t>
            </w:r>
            <w:proofErr w:type="spellStart"/>
            <w:r>
              <w:rPr>
                <w:sz w:val="20"/>
                <w:szCs w:val="20"/>
              </w:rPr>
              <w:t>Doka</w:t>
            </w:r>
            <w:proofErr w:type="spellEnd"/>
            <w:r>
              <w:rPr>
                <w:sz w:val="20"/>
                <w:szCs w:val="20"/>
              </w:rPr>
              <w:t xml:space="preserve"> AR-VR-App.jpg</w:t>
            </w:r>
          </w:p>
          <w:p w:rsidR="00436654" w:rsidRDefault="00436654" w:rsidP="005E7319">
            <w:pPr>
              <w:rPr>
                <w:sz w:val="20"/>
                <w:szCs w:val="20"/>
              </w:rPr>
            </w:pPr>
            <w:r>
              <w:rPr>
                <w:sz w:val="20"/>
                <w:szCs w:val="20"/>
              </w:rPr>
              <w:t xml:space="preserve">Copyright: </w:t>
            </w:r>
            <w:proofErr w:type="spellStart"/>
            <w:r>
              <w:rPr>
                <w:sz w:val="20"/>
                <w:szCs w:val="20"/>
              </w:rPr>
              <w:t>Doka</w:t>
            </w:r>
            <w:proofErr w:type="spellEnd"/>
          </w:p>
        </w:tc>
      </w:tr>
      <w:tr w:rsidR="005B65B3" w:rsidRPr="009E10B4" w:rsidTr="000C354E">
        <w:trPr>
          <w:trHeight w:val="136"/>
        </w:trPr>
        <w:tc>
          <w:tcPr>
            <w:tcW w:w="3617" w:type="dxa"/>
          </w:tcPr>
          <w:p w:rsidR="001B00AA" w:rsidRPr="00183DF3" w:rsidRDefault="00983CEB" w:rsidP="005B65B3">
            <w:pPr>
              <w:rPr>
                <w:noProof/>
                <w:sz w:val="16"/>
                <w:szCs w:val="16"/>
              </w:rPr>
            </w:pPr>
            <w:r>
              <w:rPr>
                <w:noProof/>
                <w:sz w:val="16"/>
                <w:szCs w:val="16"/>
                <w:lang w:val="de-DE" w:eastAsia="de-DE"/>
              </w:rPr>
              <w:lastRenderedPageBreak/>
              <w:drawing>
                <wp:inline distT="0" distB="0" distL="0" distR="0">
                  <wp:extent cx="2160000" cy="1440000"/>
                  <wp:effectExtent l="0" t="0" r="0" b="8255"/>
                  <wp:docPr id="7" name="Grafik 7" descr="Q:\Doka\Company\External Communication - Image\Press Releases (tbd)\BAUMA 2019\Images\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Images\Word\Concremote.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726B92" w:rsidRDefault="00726B92" w:rsidP="002640D2">
            <w:pPr>
              <w:rPr>
                <w:sz w:val="20"/>
              </w:rPr>
            </w:pPr>
          </w:p>
          <w:p w:rsidR="00EB0ED4" w:rsidRDefault="00C15E7E" w:rsidP="002640D2">
            <w:pPr>
              <w:rPr>
                <w:sz w:val="20"/>
                <w:szCs w:val="20"/>
              </w:rPr>
            </w:pPr>
            <w:r>
              <w:rPr>
                <w:sz w:val="20"/>
                <w:szCs w:val="20"/>
              </w:rPr>
              <w:t>Il sistema di misurazione digitale, che permette di stabilire sul posto, in tempo reale, la resistenza del calcestruzzo, offre nuove funzioni con i sensori di generazione 2.0.</w:t>
            </w:r>
          </w:p>
          <w:p w:rsidR="002640D2" w:rsidRDefault="002640D2" w:rsidP="002640D2">
            <w:pPr>
              <w:rPr>
                <w:sz w:val="20"/>
                <w:szCs w:val="20"/>
              </w:rPr>
            </w:pPr>
          </w:p>
          <w:p w:rsidR="00045DDC" w:rsidRDefault="00045DDC" w:rsidP="002640D2">
            <w:pPr>
              <w:rPr>
                <w:sz w:val="20"/>
                <w:szCs w:val="20"/>
              </w:rPr>
            </w:pPr>
          </w:p>
          <w:p w:rsidR="002640D2" w:rsidRPr="003F3575" w:rsidRDefault="00521F6E" w:rsidP="002640D2">
            <w:pPr>
              <w:rPr>
                <w:sz w:val="20"/>
                <w:szCs w:val="20"/>
              </w:rPr>
            </w:pPr>
            <w:r>
              <w:rPr>
                <w:sz w:val="20"/>
                <w:szCs w:val="20"/>
              </w:rPr>
              <w:t>Foto: Concremote.jpg</w:t>
            </w:r>
          </w:p>
          <w:p w:rsidR="002640D2" w:rsidRPr="003F3575" w:rsidRDefault="002640D2" w:rsidP="002640D2">
            <w:pPr>
              <w:rPr>
                <w:sz w:val="20"/>
                <w:szCs w:val="20"/>
              </w:rPr>
            </w:pPr>
            <w:r>
              <w:rPr>
                <w:sz w:val="20"/>
                <w:szCs w:val="20"/>
              </w:rPr>
              <w:t xml:space="preserve">Copyright: </w:t>
            </w:r>
            <w:proofErr w:type="spellStart"/>
            <w:r>
              <w:rPr>
                <w:sz w:val="20"/>
                <w:szCs w:val="20"/>
              </w:rPr>
              <w:t>Doka</w:t>
            </w:r>
            <w:proofErr w:type="spellEnd"/>
          </w:p>
        </w:tc>
      </w:tr>
      <w:tr w:rsidR="00521F6E" w:rsidRPr="00C51ADB" w:rsidTr="000C354E">
        <w:trPr>
          <w:trHeight w:val="136"/>
        </w:trPr>
        <w:tc>
          <w:tcPr>
            <w:tcW w:w="3617" w:type="dxa"/>
          </w:tcPr>
          <w:p w:rsidR="00B32FCA" w:rsidRPr="003F3575" w:rsidRDefault="00B32FCA" w:rsidP="005B65B3">
            <w:pPr>
              <w:rPr>
                <w:noProof/>
                <w:sz w:val="16"/>
                <w:szCs w:val="16"/>
                <w:lang w:val="en-US" w:eastAsia="de-DE"/>
              </w:rPr>
            </w:pPr>
          </w:p>
          <w:p w:rsidR="00521F6E" w:rsidRPr="002640D2" w:rsidRDefault="00941356" w:rsidP="005B65B3">
            <w:pPr>
              <w:rPr>
                <w:noProof/>
                <w:sz w:val="16"/>
                <w:szCs w:val="16"/>
              </w:rPr>
            </w:pPr>
            <w:r>
              <w:rPr>
                <w:noProof/>
                <w:sz w:val="16"/>
                <w:szCs w:val="16"/>
                <w:lang w:val="de-DE" w:eastAsia="de-DE"/>
              </w:rPr>
              <w:drawing>
                <wp:inline distT="0" distB="0" distL="0" distR="0">
                  <wp:extent cx="1200000" cy="1800000"/>
                  <wp:effectExtent l="0" t="0" r="635" b="0"/>
                  <wp:docPr id="12" name="Grafik 12" descr="Q:\Doka\Company\External Communication - Image\Press Releases (tbd)\BAUMA 2019\Pre-bauma\Images\Word\B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BAUMA 2019\Pre-bauma\Images\Word\BIM.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0000" cy="1800000"/>
                          </a:xfrm>
                          <a:prstGeom prst="rect">
                            <a:avLst/>
                          </a:prstGeom>
                          <a:noFill/>
                          <a:ln>
                            <a:noFill/>
                          </a:ln>
                        </pic:spPr>
                      </pic:pic>
                    </a:graphicData>
                  </a:graphic>
                </wp:inline>
              </w:drawing>
            </w:r>
          </w:p>
        </w:tc>
        <w:tc>
          <w:tcPr>
            <w:tcW w:w="5737" w:type="dxa"/>
          </w:tcPr>
          <w:p w:rsidR="00521F6E" w:rsidRDefault="00521F6E" w:rsidP="005B65B3">
            <w:pPr>
              <w:rPr>
                <w:sz w:val="20"/>
              </w:rPr>
            </w:pPr>
          </w:p>
          <w:p w:rsidR="00B53AD3" w:rsidRDefault="00B53AD3" w:rsidP="005B65B3">
            <w:pPr>
              <w:rPr>
                <w:sz w:val="20"/>
              </w:rPr>
            </w:pPr>
            <w:r>
              <w:rPr>
                <w:sz w:val="20"/>
              </w:rPr>
              <w:t xml:space="preserve">Per </w:t>
            </w:r>
            <w:proofErr w:type="spellStart"/>
            <w:r>
              <w:rPr>
                <w:sz w:val="20"/>
              </w:rPr>
              <w:t>Doka</w:t>
            </w:r>
            <w:proofErr w:type="spellEnd"/>
            <w:r>
              <w:rPr>
                <w:sz w:val="20"/>
              </w:rPr>
              <w:t xml:space="preserve"> il processo di costruzione virtuale, in concreto, significa che, grazie </w:t>
            </w:r>
          </w:p>
          <w:p w:rsidR="00341AC4" w:rsidRDefault="00AB26DF" w:rsidP="005B65B3">
            <w:pPr>
              <w:rPr>
                <w:sz w:val="20"/>
              </w:rPr>
            </w:pPr>
            <w:r>
              <w:rPr>
                <w:sz w:val="20"/>
              </w:rPr>
              <w:t xml:space="preserve">alle tecnologie VDC/BIM, le soluzioni di </w:t>
            </w:r>
            <w:proofErr w:type="spellStart"/>
            <w:r>
              <w:rPr>
                <w:sz w:val="20"/>
              </w:rPr>
              <w:t>casseratura</w:t>
            </w:r>
            <w:proofErr w:type="spellEnd"/>
            <w:r>
              <w:rPr>
                <w:sz w:val="20"/>
              </w:rPr>
              <w:t xml:space="preserve"> possono essere calibrate con maggior precisione al processo di costruzione di un edificio.</w:t>
            </w:r>
          </w:p>
          <w:p w:rsidR="00045DDC" w:rsidRDefault="00045DDC" w:rsidP="005B65B3">
            <w:pPr>
              <w:rPr>
                <w:sz w:val="20"/>
              </w:rPr>
            </w:pPr>
          </w:p>
          <w:p w:rsidR="00045DDC" w:rsidRDefault="00045DDC" w:rsidP="005B65B3">
            <w:pPr>
              <w:rPr>
                <w:sz w:val="20"/>
              </w:rPr>
            </w:pPr>
          </w:p>
          <w:p w:rsidR="00341AC4" w:rsidRPr="008A2309" w:rsidRDefault="00341AC4" w:rsidP="005B65B3">
            <w:pPr>
              <w:rPr>
                <w:sz w:val="20"/>
                <w:lang w:val="en-US"/>
              </w:rPr>
            </w:pPr>
            <w:proofErr w:type="spellStart"/>
            <w:r w:rsidRPr="008A2309">
              <w:rPr>
                <w:sz w:val="20"/>
                <w:lang w:val="en-US"/>
              </w:rPr>
              <w:t>Foto</w:t>
            </w:r>
            <w:proofErr w:type="spellEnd"/>
            <w:r w:rsidRPr="008A2309">
              <w:rPr>
                <w:sz w:val="20"/>
                <w:lang w:val="en-US"/>
              </w:rPr>
              <w:t>: BIM.jpg</w:t>
            </w:r>
          </w:p>
          <w:p w:rsidR="00341AC4" w:rsidRPr="008A2309" w:rsidRDefault="00341AC4" w:rsidP="005B65B3">
            <w:pPr>
              <w:rPr>
                <w:sz w:val="20"/>
                <w:lang w:val="en-US"/>
              </w:rPr>
            </w:pPr>
            <w:r w:rsidRPr="008A2309">
              <w:rPr>
                <w:sz w:val="20"/>
                <w:lang w:val="en-US"/>
              </w:rPr>
              <w:t xml:space="preserve">Copyright: </w:t>
            </w:r>
            <w:proofErr w:type="spellStart"/>
            <w:r w:rsidRPr="008A2309">
              <w:rPr>
                <w:sz w:val="20"/>
                <w:lang w:val="en-US"/>
              </w:rPr>
              <w:t>Doka</w:t>
            </w:r>
            <w:proofErr w:type="spellEnd"/>
          </w:p>
        </w:tc>
      </w:tr>
      <w:tr w:rsidR="005B65B3" w:rsidRPr="009E10B4" w:rsidTr="000C354E">
        <w:trPr>
          <w:trHeight w:val="136"/>
        </w:trPr>
        <w:tc>
          <w:tcPr>
            <w:tcW w:w="3617" w:type="dxa"/>
          </w:tcPr>
          <w:p w:rsidR="002640D2" w:rsidRPr="008A2309" w:rsidRDefault="002640D2" w:rsidP="005B65B3">
            <w:pPr>
              <w:rPr>
                <w:noProof/>
                <w:sz w:val="16"/>
                <w:szCs w:val="16"/>
                <w:lang w:val="en-US" w:eastAsia="de-DE"/>
              </w:rPr>
            </w:pPr>
          </w:p>
          <w:p w:rsidR="005B65B3" w:rsidRPr="00183DF3" w:rsidRDefault="005B65B3" w:rsidP="005B65B3">
            <w:pPr>
              <w:rPr>
                <w:noProof/>
                <w:sz w:val="16"/>
                <w:szCs w:val="16"/>
              </w:rPr>
            </w:pPr>
            <w:r>
              <w:rPr>
                <w:noProof/>
                <w:sz w:val="16"/>
                <w:szCs w:val="16"/>
                <w:lang w:val="de-DE" w:eastAsia="de-DE"/>
              </w:rPr>
              <w:drawing>
                <wp:inline distT="0" distB="0" distL="0" distR="0" wp14:anchorId="102BB22F" wp14:editId="775F5D3C">
                  <wp:extent cx="2118360" cy="1439545"/>
                  <wp:effectExtent l="0" t="0" r="0" b="8255"/>
                  <wp:docPr id="10" name="Grafik 10" descr="Q:\Doka\Products and Services\myDoka\Press Release\2018_9 myDoka\Images\Word\myDo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Doka\Products and Services\myDoka\Press Release\2018_9 myDoka\Images\Word\myDoka.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19031" cy="1440001"/>
                          </a:xfrm>
                          <a:prstGeom prst="rect">
                            <a:avLst/>
                          </a:prstGeom>
                          <a:noFill/>
                          <a:ln>
                            <a:noFill/>
                          </a:ln>
                        </pic:spPr>
                      </pic:pic>
                    </a:graphicData>
                  </a:graphic>
                </wp:inline>
              </w:drawing>
            </w:r>
          </w:p>
        </w:tc>
        <w:tc>
          <w:tcPr>
            <w:tcW w:w="5737" w:type="dxa"/>
          </w:tcPr>
          <w:p w:rsidR="005E6801" w:rsidRDefault="005E6801" w:rsidP="005B65B3">
            <w:pPr>
              <w:rPr>
                <w:sz w:val="20"/>
              </w:rPr>
            </w:pPr>
          </w:p>
          <w:p w:rsidR="005B65B3" w:rsidRDefault="005B65B3" w:rsidP="005B65B3">
            <w:pPr>
              <w:rPr>
                <w:sz w:val="20"/>
              </w:rPr>
            </w:pPr>
            <w:r>
              <w:rPr>
                <w:sz w:val="20"/>
              </w:rPr>
              <w:t>Il portale online myDoka ha nuove funzioni, per semplificare ulteriormente al cliente la gestione dei dati del progetto e del cantiere.</w:t>
            </w:r>
          </w:p>
          <w:p w:rsidR="005B65B3" w:rsidRDefault="005B65B3" w:rsidP="005B65B3">
            <w:pPr>
              <w:rPr>
                <w:sz w:val="20"/>
              </w:rPr>
            </w:pPr>
          </w:p>
          <w:p w:rsidR="00045DDC" w:rsidRDefault="00045DDC" w:rsidP="005B65B3">
            <w:pPr>
              <w:rPr>
                <w:sz w:val="20"/>
              </w:rPr>
            </w:pPr>
          </w:p>
          <w:p w:rsidR="005B65B3" w:rsidRPr="008A54D8" w:rsidRDefault="005B65B3" w:rsidP="005B65B3">
            <w:pPr>
              <w:rPr>
                <w:sz w:val="20"/>
                <w:szCs w:val="20"/>
              </w:rPr>
            </w:pPr>
            <w:r>
              <w:rPr>
                <w:sz w:val="20"/>
                <w:szCs w:val="20"/>
              </w:rPr>
              <w:t>Foto: myDoka.jpg</w:t>
            </w:r>
          </w:p>
          <w:p w:rsidR="005B65B3" w:rsidRPr="002F140E" w:rsidRDefault="005B65B3" w:rsidP="005B65B3">
            <w:pPr>
              <w:rPr>
                <w:sz w:val="20"/>
                <w:szCs w:val="20"/>
              </w:rPr>
            </w:pPr>
            <w:r>
              <w:rPr>
                <w:sz w:val="20"/>
                <w:szCs w:val="20"/>
              </w:rPr>
              <w:t xml:space="preserve">Copyright: </w:t>
            </w:r>
            <w:proofErr w:type="spellStart"/>
            <w:r>
              <w:rPr>
                <w:sz w:val="20"/>
                <w:szCs w:val="20"/>
              </w:rPr>
              <w:t>Doka</w:t>
            </w:r>
            <w:proofErr w:type="spellEnd"/>
          </w:p>
        </w:tc>
      </w:tr>
      <w:tr w:rsidR="005B65B3" w:rsidRPr="00C51ADB" w:rsidTr="000C354E">
        <w:trPr>
          <w:trHeight w:val="136"/>
        </w:trPr>
        <w:tc>
          <w:tcPr>
            <w:tcW w:w="3617" w:type="dxa"/>
          </w:tcPr>
          <w:p w:rsidR="00CA3CB3" w:rsidRPr="008A2309" w:rsidRDefault="00CA3CB3" w:rsidP="005B65B3">
            <w:pPr>
              <w:rPr>
                <w:noProof/>
                <w:sz w:val="16"/>
                <w:szCs w:val="16"/>
                <w:lang w:eastAsia="de-DE"/>
              </w:rPr>
            </w:pPr>
          </w:p>
          <w:p w:rsidR="00E0069B" w:rsidRDefault="00CA3CB3" w:rsidP="005B65B3">
            <w:pPr>
              <w:rPr>
                <w:noProof/>
                <w:sz w:val="16"/>
                <w:szCs w:val="16"/>
              </w:rPr>
            </w:pPr>
            <w:r>
              <w:rPr>
                <w:noProof/>
                <w:sz w:val="16"/>
                <w:szCs w:val="16"/>
                <w:lang w:val="de-DE" w:eastAsia="de-DE"/>
              </w:rPr>
              <w:drawing>
                <wp:inline distT="0" distB="0" distL="0" distR="0" wp14:anchorId="43201AAC" wp14:editId="41AC0510">
                  <wp:extent cx="2160000" cy="1440000"/>
                  <wp:effectExtent l="0" t="0" r="0" b="8255"/>
                  <wp:docPr id="4" name="Grafik 4" descr="Q:\Doka\Company\External Communication - Image\Press Releases (tbd)\BAUMA 2019\Images\Word\Online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Images\Word\OnlineShop.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CA3CB3" w:rsidRDefault="00CA3CB3" w:rsidP="00CA3CB3">
            <w:pPr>
              <w:rPr>
                <w:sz w:val="20"/>
                <w:szCs w:val="20"/>
              </w:rPr>
            </w:pPr>
          </w:p>
          <w:p w:rsidR="00CA3CB3" w:rsidRPr="00EB0ED4" w:rsidRDefault="00CA3CB3" w:rsidP="00CA3CB3">
            <w:pPr>
              <w:rPr>
                <w:sz w:val="18"/>
                <w:szCs w:val="20"/>
              </w:rPr>
            </w:pPr>
            <w:r>
              <w:rPr>
                <w:sz w:val="20"/>
              </w:rPr>
              <w:t xml:space="preserve">Lo shop online </w:t>
            </w:r>
            <w:proofErr w:type="spellStart"/>
            <w:r>
              <w:rPr>
                <w:sz w:val="20"/>
              </w:rPr>
              <w:t>Doka</w:t>
            </w:r>
            <w:proofErr w:type="spellEnd"/>
            <w:r>
              <w:rPr>
                <w:sz w:val="20"/>
              </w:rPr>
              <w:t xml:space="preserve"> consente ai clienti di acquistare in qualsiasi momento i prodotti </w:t>
            </w:r>
            <w:proofErr w:type="spellStart"/>
            <w:r>
              <w:rPr>
                <w:sz w:val="20"/>
              </w:rPr>
              <w:t>Doka</w:t>
            </w:r>
            <w:proofErr w:type="spellEnd"/>
            <w:r>
              <w:rPr>
                <w:sz w:val="20"/>
              </w:rPr>
              <w:t xml:space="preserve"> accedendo all’offerta online con qualsiasi comune dispositivo (PC, </w:t>
            </w:r>
            <w:proofErr w:type="spellStart"/>
            <w:r>
              <w:rPr>
                <w:sz w:val="20"/>
              </w:rPr>
              <w:t>tablet</w:t>
            </w:r>
            <w:proofErr w:type="spellEnd"/>
            <w:r>
              <w:rPr>
                <w:sz w:val="20"/>
              </w:rPr>
              <w:t xml:space="preserve"> o </w:t>
            </w:r>
            <w:proofErr w:type="spellStart"/>
            <w:r>
              <w:rPr>
                <w:sz w:val="20"/>
              </w:rPr>
              <w:t>smartphone</w:t>
            </w:r>
            <w:proofErr w:type="spellEnd"/>
            <w:r>
              <w:rPr>
                <w:sz w:val="20"/>
              </w:rPr>
              <w:t>) e sistema operativo.</w:t>
            </w:r>
          </w:p>
          <w:p w:rsidR="00CA3CB3" w:rsidRDefault="00CA3CB3" w:rsidP="00CA3CB3">
            <w:pPr>
              <w:rPr>
                <w:sz w:val="20"/>
                <w:szCs w:val="20"/>
              </w:rPr>
            </w:pPr>
          </w:p>
          <w:p w:rsidR="00CA3CB3" w:rsidRDefault="00CA3CB3" w:rsidP="00CA3CB3">
            <w:pPr>
              <w:rPr>
                <w:sz w:val="20"/>
                <w:szCs w:val="20"/>
              </w:rPr>
            </w:pPr>
          </w:p>
          <w:p w:rsidR="00CA3CB3" w:rsidRPr="008A2309" w:rsidRDefault="00D450DD" w:rsidP="00CA3CB3">
            <w:pPr>
              <w:rPr>
                <w:sz w:val="20"/>
                <w:szCs w:val="20"/>
                <w:lang w:val="en-US"/>
              </w:rPr>
            </w:pPr>
            <w:proofErr w:type="spellStart"/>
            <w:r w:rsidRPr="008A2309">
              <w:rPr>
                <w:sz w:val="20"/>
                <w:szCs w:val="20"/>
                <w:lang w:val="en-US"/>
              </w:rPr>
              <w:t>Foto</w:t>
            </w:r>
            <w:proofErr w:type="spellEnd"/>
            <w:r w:rsidRPr="008A2309">
              <w:rPr>
                <w:sz w:val="20"/>
                <w:szCs w:val="20"/>
                <w:lang w:val="en-US"/>
              </w:rPr>
              <w:t>: Online Shop.jpg</w:t>
            </w:r>
          </w:p>
          <w:p w:rsidR="005B65B3" w:rsidRPr="008A2309" w:rsidRDefault="00CA3CB3" w:rsidP="00CA3CB3">
            <w:pPr>
              <w:rPr>
                <w:sz w:val="18"/>
                <w:szCs w:val="20"/>
                <w:lang w:val="en-US"/>
              </w:rPr>
            </w:pPr>
            <w:r w:rsidRPr="008A2309">
              <w:rPr>
                <w:sz w:val="20"/>
                <w:szCs w:val="20"/>
                <w:lang w:val="en-US"/>
              </w:rPr>
              <w:t xml:space="preserve">Copyright: </w:t>
            </w:r>
            <w:proofErr w:type="spellStart"/>
            <w:r w:rsidRPr="008A2309">
              <w:rPr>
                <w:sz w:val="20"/>
                <w:szCs w:val="20"/>
                <w:lang w:val="en-US"/>
              </w:rPr>
              <w:t>Doka</w:t>
            </w:r>
            <w:proofErr w:type="spellEnd"/>
          </w:p>
        </w:tc>
      </w:tr>
    </w:tbl>
    <w:p w:rsidR="00EE2AE9" w:rsidRPr="002F140E" w:rsidRDefault="00EE2AE9" w:rsidP="00442D3E">
      <w:pPr>
        <w:rPr>
          <w:rFonts w:cstheme="minorBidi"/>
          <w:i/>
          <w:color w:val="000000" w:themeColor="text1"/>
          <w:sz w:val="20"/>
          <w:szCs w:val="22"/>
          <w:lang w:val="en-US"/>
        </w:rPr>
      </w:pPr>
    </w:p>
    <w:p w:rsidR="00EB0D20" w:rsidRPr="002F140E" w:rsidRDefault="00EB0D20" w:rsidP="00442D3E">
      <w:pPr>
        <w:autoSpaceDE w:val="0"/>
        <w:autoSpaceDN w:val="0"/>
        <w:adjustRightInd w:val="0"/>
        <w:rPr>
          <w:rFonts w:ascii="Segoe UI" w:hAnsi="Segoe UI" w:cs="Segoe UI"/>
          <w:sz w:val="20"/>
          <w:szCs w:val="20"/>
          <w:lang w:val="en-US" w:eastAsia="de-DE"/>
        </w:rPr>
      </w:pPr>
    </w:p>
    <w:sectPr w:rsidR="00EB0D20" w:rsidRPr="002F140E" w:rsidSect="001F4501">
      <w:headerReference w:type="default" r:id="rId24"/>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EC9" w:rsidRDefault="00893EC9">
      <w:r>
        <w:separator/>
      </w:r>
    </w:p>
  </w:endnote>
  <w:endnote w:type="continuationSeparator" w:id="0">
    <w:p w:rsidR="00893EC9" w:rsidRDefault="0089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EC9" w:rsidRDefault="00893EC9">
      <w:r>
        <w:separator/>
      </w:r>
    </w:p>
  </w:footnote>
  <w:footnote w:type="continuationSeparator" w:id="0">
    <w:p w:rsidR="00893EC9" w:rsidRDefault="00893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788" w:rsidRDefault="00381788" w:rsidP="008F2ADD">
    <w:pPr>
      <w:pStyle w:val="Kopfzeile"/>
      <w:tabs>
        <w:tab w:val="left" w:pos="269"/>
      </w:tabs>
    </w:pPr>
    <w:r>
      <w:rPr>
        <w:b/>
        <w:noProof/>
        <w:lang w:val="de-DE"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Comunicato stampa</w:t>
    </w:r>
    <w:r>
      <w:t>/</w:t>
    </w:r>
    <w:proofErr w:type="gramStart"/>
    <w:r>
      <w:t>Gennaio</w:t>
    </w:r>
    <w:proofErr w:type="gramEnd"/>
    <w:r>
      <w:t xml:space="preserve"> 2019</w:t>
    </w:r>
  </w:p>
  <w:p w:rsidR="00381788" w:rsidRDefault="00381788" w:rsidP="008F2ADD">
    <w:pPr>
      <w:pStyle w:val="Kopfzeile"/>
    </w:pPr>
  </w:p>
  <w:p w:rsidR="00381788" w:rsidRPr="00E43CB4" w:rsidRDefault="00381788" w:rsidP="008F2ADD">
    <w:pPr>
      <w:pStyle w:val="Kopfzeile"/>
      <w:jc w:val="right"/>
    </w:pPr>
  </w:p>
  <w:p w:rsidR="00381788" w:rsidRDefault="00381788" w:rsidP="008F2ADD">
    <w:pPr>
      <w:pStyle w:val="Kopfzeile"/>
      <w:jc w:val="right"/>
    </w:pPr>
  </w:p>
  <w:p w:rsidR="00381788" w:rsidRDefault="003817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95749D"/>
    <w:multiLevelType w:val="hybridMultilevel"/>
    <w:tmpl w:val="B3A68D3C"/>
    <w:lvl w:ilvl="0" w:tplc="E002529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7"/>
  </w:num>
  <w:num w:numId="4">
    <w:abstractNumId w:val="2"/>
  </w:num>
  <w:num w:numId="5">
    <w:abstractNumId w:val="0"/>
  </w:num>
  <w:num w:numId="6">
    <w:abstractNumId w:val="3"/>
  </w:num>
  <w:num w:numId="7">
    <w:abstractNumId w:val="1"/>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8C1"/>
    <w:rsid w:val="00001DF8"/>
    <w:rsid w:val="00001E5D"/>
    <w:rsid w:val="00002F0A"/>
    <w:rsid w:val="000035C4"/>
    <w:rsid w:val="00003892"/>
    <w:rsid w:val="000059B6"/>
    <w:rsid w:val="00005A66"/>
    <w:rsid w:val="00005BA4"/>
    <w:rsid w:val="00005CA4"/>
    <w:rsid w:val="00006FAA"/>
    <w:rsid w:val="00010565"/>
    <w:rsid w:val="00010B19"/>
    <w:rsid w:val="00010D51"/>
    <w:rsid w:val="000115BE"/>
    <w:rsid w:val="00012066"/>
    <w:rsid w:val="0001239A"/>
    <w:rsid w:val="00012508"/>
    <w:rsid w:val="0001396B"/>
    <w:rsid w:val="00013F8A"/>
    <w:rsid w:val="00014C99"/>
    <w:rsid w:val="00015536"/>
    <w:rsid w:val="000155B2"/>
    <w:rsid w:val="000156AF"/>
    <w:rsid w:val="000158B2"/>
    <w:rsid w:val="00015973"/>
    <w:rsid w:val="00015F66"/>
    <w:rsid w:val="000164FB"/>
    <w:rsid w:val="00016591"/>
    <w:rsid w:val="00017C33"/>
    <w:rsid w:val="00017E35"/>
    <w:rsid w:val="000200EE"/>
    <w:rsid w:val="000206DB"/>
    <w:rsid w:val="00021A76"/>
    <w:rsid w:val="00022C99"/>
    <w:rsid w:val="00023479"/>
    <w:rsid w:val="00024616"/>
    <w:rsid w:val="00025172"/>
    <w:rsid w:val="000251EE"/>
    <w:rsid w:val="0002524B"/>
    <w:rsid w:val="000259BA"/>
    <w:rsid w:val="0002608D"/>
    <w:rsid w:val="00026B82"/>
    <w:rsid w:val="00030363"/>
    <w:rsid w:val="00031466"/>
    <w:rsid w:val="000314AB"/>
    <w:rsid w:val="00031903"/>
    <w:rsid w:val="00032029"/>
    <w:rsid w:val="000326F7"/>
    <w:rsid w:val="00032E94"/>
    <w:rsid w:val="00032FE1"/>
    <w:rsid w:val="0003382B"/>
    <w:rsid w:val="00033C49"/>
    <w:rsid w:val="00034099"/>
    <w:rsid w:val="000341E2"/>
    <w:rsid w:val="00034B75"/>
    <w:rsid w:val="00034DFC"/>
    <w:rsid w:val="000358AF"/>
    <w:rsid w:val="000359AA"/>
    <w:rsid w:val="00037AC8"/>
    <w:rsid w:val="00041FC1"/>
    <w:rsid w:val="00042113"/>
    <w:rsid w:val="00042255"/>
    <w:rsid w:val="00042662"/>
    <w:rsid w:val="00043485"/>
    <w:rsid w:val="00043943"/>
    <w:rsid w:val="0004435C"/>
    <w:rsid w:val="000457D7"/>
    <w:rsid w:val="00045B84"/>
    <w:rsid w:val="00045DDC"/>
    <w:rsid w:val="00046052"/>
    <w:rsid w:val="00047A5E"/>
    <w:rsid w:val="000516E2"/>
    <w:rsid w:val="000524A8"/>
    <w:rsid w:val="00053A48"/>
    <w:rsid w:val="00054AF3"/>
    <w:rsid w:val="000557DB"/>
    <w:rsid w:val="00055B6B"/>
    <w:rsid w:val="00056980"/>
    <w:rsid w:val="00056EC9"/>
    <w:rsid w:val="00057F47"/>
    <w:rsid w:val="00060013"/>
    <w:rsid w:val="00060226"/>
    <w:rsid w:val="000607CB"/>
    <w:rsid w:val="0006146F"/>
    <w:rsid w:val="0006156F"/>
    <w:rsid w:val="000619DE"/>
    <w:rsid w:val="00061D48"/>
    <w:rsid w:val="00062D2F"/>
    <w:rsid w:val="000632DB"/>
    <w:rsid w:val="0006583E"/>
    <w:rsid w:val="00066095"/>
    <w:rsid w:val="000678CA"/>
    <w:rsid w:val="0007144B"/>
    <w:rsid w:val="00072B49"/>
    <w:rsid w:val="00073351"/>
    <w:rsid w:val="00073AC8"/>
    <w:rsid w:val="00073DF0"/>
    <w:rsid w:val="00074603"/>
    <w:rsid w:val="000747A6"/>
    <w:rsid w:val="000749D6"/>
    <w:rsid w:val="00076619"/>
    <w:rsid w:val="0007693E"/>
    <w:rsid w:val="00076DB5"/>
    <w:rsid w:val="0007703E"/>
    <w:rsid w:val="000773D4"/>
    <w:rsid w:val="00077FC1"/>
    <w:rsid w:val="00080580"/>
    <w:rsid w:val="00081030"/>
    <w:rsid w:val="00081143"/>
    <w:rsid w:val="00081B55"/>
    <w:rsid w:val="00081D9A"/>
    <w:rsid w:val="00083C79"/>
    <w:rsid w:val="00084C78"/>
    <w:rsid w:val="00085979"/>
    <w:rsid w:val="0008642F"/>
    <w:rsid w:val="000871A8"/>
    <w:rsid w:val="00090489"/>
    <w:rsid w:val="00091ABE"/>
    <w:rsid w:val="00091F1C"/>
    <w:rsid w:val="000931C4"/>
    <w:rsid w:val="000934DE"/>
    <w:rsid w:val="00094E70"/>
    <w:rsid w:val="00095D7F"/>
    <w:rsid w:val="0009777F"/>
    <w:rsid w:val="00097FA5"/>
    <w:rsid w:val="000A0AA6"/>
    <w:rsid w:val="000A1954"/>
    <w:rsid w:val="000A1BB1"/>
    <w:rsid w:val="000A27A6"/>
    <w:rsid w:val="000A3429"/>
    <w:rsid w:val="000A3C89"/>
    <w:rsid w:val="000A4782"/>
    <w:rsid w:val="000A6709"/>
    <w:rsid w:val="000A6BF4"/>
    <w:rsid w:val="000A7C45"/>
    <w:rsid w:val="000B00AF"/>
    <w:rsid w:val="000B1E8D"/>
    <w:rsid w:val="000B2AAC"/>
    <w:rsid w:val="000B3D0A"/>
    <w:rsid w:val="000B3E0C"/>
    <w:rsid w:val="000B45DC"/>
    <w:rsid w:val="000B487E"/>
    <w:rsid w:val="000B4C9D"/>
    <w:rsid w:val="000B4F48"/>
    <w:rsid w:val="000B536B"/>
    <w:rsid w:val="000B580F"/>
    <w:rsid w:val="000B681A"/>
    <w:rsid w:val="000B6F32"/>
    <w:rsid w:val="000B7ED1"/>
    <w:rsid w:val="000C09CF"/>
    <w:rsid w:val="000C0E0C"/>
    <w:rsid w:val="000C1A58"/>
    <w:rsid w:val="000C2198"/>
    <w:rsid w:val="000C348F"/>
    <w:rsid w:val="000C354E"/>
    <w:rsid w:val="000C412E"/>
    <w:rsid w:val="000C58F0"/>
    <w:rsid w:val="000C5A14"/>
    <w:rsid w:val="000C5D7D"/>
    <w:rsid w:val="000C6118"/>
    <w:rsid w:val="000C617A"/>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4464"/>
    <w:rsid w:val="000E5539"/>
    <w:rsid w:val="000E58F3"/>
    <w:rsid w:val="000E61C4"/>
    <w:rsid w:val="000E73EF"/>
    <w:rsid w:val="000E78B1"/>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2E7E"/>
    <w:rsid w:val="00103957"/>
    <w:rsid w:val="001040D6"/>
    <w:rsid w:val="0010480C"/>
    <w:rsid w:val="00104FB7"/>
    <w:rsid w:val="00105C9E"/>
    <w:rsid w:val="001061E2"/>
    <w:rsid w:val="00106E60"/>
    <w:rsid w:val="00106E89"/>
    <w:rsid w:val="0010701D"/>
    <w:rsid w:val="00107B3C"/>
    <w:rsid w:val="00110EBB"/>
    <w:rsid w:val="00111013"/>
    <w:rsid w:val="00111C9E"/>
    <w:rsid w:val="001121D1"/>
    <w:rsid w:val="00112FB9"/>
    <w:rsid w:val="0011300D"/>
    <w:rsid w:val="0011670E"/>
    <w:rsid w:val="0012106C"/>
    <w:rsid w:val="00121825"/>
    <w:rsid w:val="00121F2C"/>
    <w:rsid w:val="00121F64"/>
    <w:rsid w:val="0012285E"/>
    <w:rsid w:val="00123315"/>
    <w:rsid w:val="00123655"/>
    <w:rsid w:val="001236E6"/>
    <w:rsid w:val="001249C4"/>
    <w:rsid w:val="0012522B"/>
    <w:rsid w:val="00125E40"/>
    <w:rsid w:val="0012691E"/>
    <w:rsid w:val="001302B5"/>
    <w:rsid w:val="00130F97"/>
    <w:rsid w:val="0013128C"/>
    <w:rsid w:val="001328F4"/>
    <w:rsid w:val="001333F8"/>
    <w:rsid w:val="0013361D"/>
    <w:rsid w:val="00134A91"/>
    <w:rsid w:val="00135112"/>
    <w:rsid w:val="0013646F"/>
    <w:rsid w:val="00136C01"/>
    <w:rsid w:val="00137475"/>
    <w:rsid w:val="001374EE"/>
    <w:rsid w:val="001377E1"/>
    <w:rsid w:val="00141D03"/>
    <w:rsid w:val="00142AF7"/>
    <w:rsid w:val="00142BE3"/>
    <w:rsid w:val="00142DA6"/>
    <w:rsid w:val="00144E26"/>
    <w:rsid w:val="0014515C"/>
    <w:rsid w:val="00145700"/>
    <w:rsid w:val="001461F4"/>
    <w:rsid w:val="00146707"/>
    <w:rsid w:val="00146978"/>
    <w:rsid w:val="00146991"/>
    <w:rsid w:val="00146FB4"/>
    <w:rsid w:val="001479A0"/>
    <w:rsid w:val="0015009A"/>
    <w:rsid w:val="00150667"/>
    <w:rsid w:val="00150745"/>
    <w:rsid w:val="00151116"/>
    <w:rsid w:val="00151804"/>
    <w:rsid w:val="001519C4"/>
    <w:rsid w:val="0015238A"/>
    <w:rsid w:val="001529C9"/>
    <w:rsid w:val="001529D7"/>
    <w:rsid w:val="00152A72"/>
    <w:rsid w:val="001532FF"/>
    <w:rsid w:val="00153744"/>
    <w:rsid w:val="00154907"/>
    <w:rsid w:val="001550EB"/>
    <w:rsid w:val="0015605F"/>
    <w:rsid w:val="00156EA4"/>
    <w:rsid w:val="00157F60"/>
    <w:rsid w:val="00160460"/>
    <w:rsid w:val="00160BA5"/>
    <w:rsid w:val="00161368"/>
    <w:rsid w:val="0016219E"/>
    <w:rsid w:val="001623A2"/>
    <w:rsid w:val="001629CD"/>
    <w:rsid w:val="00163E88"/>
    <w:rsid w:val="0016448C"/>
    <w:rsid w:val="00164857"/>
    <w:rsid w:val="00165943"/>
    <w:rsid w:val="001659D9"/>
    <w:rsid w:val="00165E1B"/>
    <w:rsid w:val="00167DC2"/>
    <w:rsid w:val="00170C19"/>
    <w:rsid w:val="00175E56"/>
    <w:rsid w:val="0017659A"/>
    <w:rsid w:val="00180556"/>
    <w:rsid w:val="00180E8A"/>
    <w:rsid w:val="00182235"/>
    <w:rsid w:val="001830C3"/>
    <w:rsid w:val="00183797"/>
    <w:rsid w:val="0018399C"/>
    <w:rsid w:val="00183B9D"/>
    <w:rsid w:val="00184D2E"/>
    <w:rsid w:val="001851AA"/>
    <w:rsid w:val="00185B4F"/>
    <w:rsid w:val="00186CB1"/>
    <w:rsid w:val="001875BA"/>
    <w:rsid w:val="00190C01"/>
    <w:rsid w:val="00191504"/>
    <w:rsid w:val="00191F1C"/>
    <w:rsid w:val="00192350"/>
    <w:rsid w:val="00192844"/>
    <w:rsid w:val="0019341F"/>
    <w:rsid w:val="00193557"/>
    <w:rsid w:val="00194651"/>
    <w:rsid w:val="00194890"/>
    <w:rsid w:val="001963DA"/>
    <w:rsid w:val="001A1266"/>
    <w:rsid w:val="001A2142"/>
    <w:rsid w:val="001A3C69"/>
    <w:rsid w:val="001A3E07"/>
    <w:rsid w:val="001A5938"/>
    <w:rsid w:val="001A5C2E"/>
    <w:rsid w:val="001A5DFD"/>
    <w:rsid w:val="001A67D6"/>
    <w:rsid w:val="001A7932"/>
    <w:rsid w:val="001B00AA"/>
    <w:rsid w:val="001B1340"/>
    <w:rsid w:val="001B24D6"/>
    <w:rsid w:val="001B3C6F"/>
    <w:rsid w:val="001B486B"/>
    <w:rsid w:val="001B4989"/>
    <w:rsid w:val="001B504D"/>
    <w:rsid w:val="001B5777"/>
    <w:rsid w:val="001B65B7"/>
    <w:rsid w:val="001B66E8"/>
    <w:rsid w:val="001B6ABF"/>
    <w:rsid w:val="001B6EF0"/>
    <w:rsid w:val="001B79A0"/>
    <w:rsid w:val="001C20D4"/>
    <w:rsid w:val="001C2B26"/>
    <w:rsid w:val="001C2BCC"/>
    <w:rsid w:val="001C3824"/>
    <w:rsid w:val="001C3B84"/>
    <w:rsid w:val="001C3BEC"/>
    <w:rsid w:val="001C4C2C"/>
    <w:rsid w:val="001C4DB0"/>
    <w:rsid w:val="001C586D"/>
    <w:rsid w:val="001C69A0"/>
    <w:rsid w:val="001C7173"/>
    <w:rsid w:val="001C731A"/>
    <w:rsid w:val="001C7489"/>
    <w:rsid w:val="001D127D"/>
    <w:rsid w:val="001D1680"/>
    <w:rsid w:val="001D16E2"/>
    <w:rsid w:val="001D1B09"/>
    <w:rsid w:val="001D39D7"/>
    <w:rsid w:val="001D5A0B"/>
    <w:rsid w:val="001D61DB"/>
    <w:rsid w:val="001D6491"/>
    <w:rsid w:val="001D775D"/>
    <w:rsid w:val="001E1FD5"/>
    <w:rsid w:val="001E240F"/>
    <w:rsid w:val="001E30AD"/>
    <w:rsid w:val="001E41F5"/>
    <w:rsid w:val="001E5A03"/>
    <w:rsid w:val="001E5AD5"/>
    <w:rsid w:val="001E5BAF"/>
    <w:rsid w:val="001E5C02"/>
    <w:rsid w:val="001E5C32"/>
    <w:rsid w:val="001E625B"/>
    <w:rsid w:val="001E6B90"/>
    <w:rsid w:val="001E714B"/>
    <w:rsid w:val="001E78A3"/>
    <w:rsid w:val="001F0607"/>
    <w:rsid w:val="001F1553"/>
    <w:rsid w:val="001F3104"/>
    <w:rsid w:val="001F44AD"/>
    <w:rsid w:val="001F4501"/>
    <w:rsid w:val="001F4787"/>
    <w:rsid w:val="001F4C80"/>
    <w:rsid w:val="001F6159"/>
    <w:rsid w:val="001F67C2"/>
    <w:rsid w:val="001F7CD4"/>
    <w:rsid w:val="001F7E6E"/>
    <w:rsid w:val="002005EC"/>
    <w:rsid w:val="00200AED"/>
    <w:rsid w:val="0020125E"/>
    <w:rsid w:val="00202695"/>
    <w:rsid w:val="002027A4"/>
    <w:rsid w:val="002046D6"/>
    <w:rsid w:val="00206107"/>
    <w:rsid w:val="00206D19"/>
    <w:rsid w:val="0020706C"/>
    <w:rsid w:val="002073E2"/>
    <w:rsid w:val="00211258"/>
    <w:rsid w:val="002118D3"/>
    <w:rsid w:val="00212D77"/>
    <w:rsid w:val="00214591"/>
    <w:rsid w:val="00214D96"/>
    <w:rsid w:val="00214EB5"/>
    <w:rsid w:val="00215461"/>
    <w:rsid w:val="002154F7"/>
    <w:rsid w:val="0021614D"/>
    <w:rsid w:val="00216928"/>
    <w:rsid w:val="00216EBD"/>
    <w:rsid w:val="00216FF2"/>
    <w:rsid w:val="00217920"/>
    <w:rsid w:val="00217D53"/>
    <w:rsid w:val="00217F85"/>
    <w:rsid w:val="002217EB"/>
    <w:rsid w:val="00222918"/>
    <w:rsid w:val="00224173"/>
    <w:rsid w:val="002241C6"/>
    <w:rsid w:val="00224941"/>
    <w:rsid w:val="0022681D"/>
    <w:rsid w:val="002273BC"/>
    <w:rsid w:val="00231CD8"/>
    <w:rsid w:val="002320BC"/>
    <w:rsid w:val="0023219D"/>
    <w:rsid w:val="0023241C"/>
    <w:rsid w:val="00233995"/>
    <w:rsid w:val="002349EA"/>
    <w:rsid w:val="00235DB4"/>
    <w:rsid w:val="0023682F"/>
    <w:rsid w:val="0024132A"/>
    <w:rsid w:val="00241FFC"/>
    <w:rsid w:val="00242DD5"/>
    <w:rsid w:val="0024357E"/>
    <w:rsid w:val="002437A8"/>
    <w:rsid w:val="00244453"/>
    <w:rsid w:val="0024470E"/>
    <w:rsid w:val="00244730"/>
    <w:rsid w:val="002451B0"/>
    <w:rsid w:val="00245B95"/>
    <w:rsid w:val="00246885"/>
    <w:rsid w:val="00247C20"/>
    <w:rsid w:val="00250415"/>
    <w:rsid w:val="002518A2"/>
    <w:rsid w:val="002536A3"/>
    <w:rsid w:val="002545B9"/>
    <w:rsid w:val="0025551E"/>
    <w:rsid w:val="00255FAB"/>
    <w:rsid w:val="00260020"/>
    <w:rsid w:val="002622A5"/>
    <w:rsid w:val="00263386"/>
    <w:rsid w:val="00263FB8"/>
    <w:rsid w:val="002640D2"/>
    <w:rsid w:val="002647DE"/>
    <w:rsid w:val="00264CD3"/>
    <w:rsid w:val="00264FC0"/>
    <w:rsid w:val="002671A8"/>
    <w:rsid w:val="002671B6"/>
    <w:rsid w:val="00270768"/>
    <w:rsid w:val="00271C96"/>
    <w:rsid w:val="00271EAF"/>
    <w:rsid w:val="00272720"/>
    <w:rsid w:val="00273CBE"/>
    <w:rsid w:val="00274DBE"/>
    <w:rsid w:val="00277005"/>
    <w:rsid w:val="00277017"/>
    <w:rsid w:val="00277CE6"/>
    <w:rsid w:val="00280024"/>
    <w:rsid w:val="002821A1"/>
    <w:rsid w:val="0028229F"/>
    <w:rsid w:val="0028361E"/>
    <w:rsid w:val="0028370E"/>
    <w:rsid w:val="00283BB3"/>
    <w:rsid w:val="002849B6"/>
    <w:rsid w:val="002878DF"/>
    <w:rsid w:val="0028793B"/>
    <w:rsid w:val="00287BDE"/>
    <w:rsid w:val="00292958"/>
    <w:rsid w:val="00292D50"/>
    <w:rsid w:val="002930B1"/>
    <w:rsid w:val="00294EF0"/>
    <w:rsid w:val="002955F7"/>
    <w:rsid w:val="00295804"/>
    <w:rsid w:val="0029654E"/>
    <w:rsid w:val="00296B63"/>
    <w:rsid w:val="00296CF5"/>
    <w:rsid w:val="00296F04"/>
    <w:rsid w:val="0029762F"/>
    <w:rsid w:val="00297904"/>
    <w:rsid w:val="002A0E48"/>
    <w:rsid w:val="002A1FB5"/>
    <w:rsid w:val="002A2496"/>
    <w:rsid w:val="002A26BB"/>
    <w:rsid w:val="002A28A8"/>
    <w:rsid w:val="002A3351"/>
    <w:rsid w:val="002A35D9"/>
    <w:rsid w:val="002A36E4"/>
    <w:rsid w:val="002A48AA"/>
    <w:rsid w:val="002A48CD"/>
    <w:rsid w:val="002A560B"/>
    <w:rsid w:val="002A6293"/>
    <w:rsid w:val="002A6736"/>
    <w:rsid w:val="002A7BE0"/>
    <w:rsid w:val="002A7C87"/>
    <w:rsid w:val="002B0A77"/>
    <w:rsid w:val="002B0FCC"/>
    <w:rsid w:val="002B1823"/>
    <w:rsid w:val="002B2195"/>
    <w:rsid w:val="002B24DA"/>
    <w:rsid w:val="002B4113"/>
    <w:rsid w:val="002B584A"/>
    <w:rsid w:val="002B610D"/>
    <w:rsid w:val="002B7048"/>
    <w:rsid w:val="002B7449"/>
    <w:rsid w:val="002B77BD"/>
    <w:rsid w:val="002C2399"/>
    <w:rsid w:val="002C3909"/>
    <w:rsid w:val="002C3B72"/>
    <w:rsid w:val="002C3FB4"/>
    <w:rsid w:val="002C4214"/>
    <w:rsid w:val="002C46F5"/>
    <w:rsid w:val="002C4E8E"/>
    <w:rsid w:val="002C588A"/>
    <w:rsid w:val="002C6C47"/>
    <w:rsid w:val="002C79F1"/>
    <w:rsid w:val="002C7F0F"/>
    <w:rsid w:val="002D1CC4"/>
    <w:rsid w:val="002D1F1F"/>
    <w:rsid w:val="002D2396"/>
    <w:rsid w:val="002D267E"/>
    <w:rsid w:val="002D3A27"/>
    <w:rsid w:val="002D3A6B"/>
    <w:rsid w:val="002D4959"/>
    <w:rsid w:val="002D5383"/>
    <w:rsid w:val="002D70C4"/>
    <w:rsid w:val="002D7E07"/>
    <w:rsid w:val="002E1537"/>
    <w:rsid w:val="002E458A"/>
    <w:rsid w:val="002E624F"/>
    <w:rsid w:val="002E691F"/>
    <w:rsid w:val="002E6E8D"/>
    <w:rsid w:val="002E7225"/>
    <w:rsid w:val="002E7289"/>
    <w:rsid w:val="002F0415"/>
    <w:rsid w:val="002F0538"/>
    <w:rsid w:val="002F12E1"/>
    <w:rsid w:val="002F140E"/>
    <w:rsid w:val="002F14EE"/>
    <w:rsid w:val="002F1D59"/>
    <w:rsid w:val="002F1F3A"/>
    <w:rsid w:val="002F35D8"/>
    <w:rsid w:val="002F46EC"/>
    <w:rsid w:val="002F4CBF"/>
    <w:rsid w:val="002F6989"/>
    <w:rsid w:val="002F7B1B"/>
    <w:rsid w:val="00300587"/>
    <w:rsid w:val="0030061E"/>
    <w:rsid w:val="003008C0"/>
    <w:rsid w:val="0030175B"/>
    <w:rsid w:val="003021C4"/>
    <w:rsid w:val="003029FD"/>
    <w:rsid w:val="0030417F"/>
    <w:rsid w:val="003046F0"/>
    <w:rsid w:val="0030518D"/>
    <w:rsid w:val="0030579E"/>
    <w:rsid w:val="00306284"/>
    <w:rsid w:val="00306A48"/>
    <w:rsid w:val="00310641"/>
    <w:rsid w:val="00311762"/>
    <w:rsid w:val="00311B15"/>
    <w:rsid w:val="00312AF2"/>
    <w:rsid w:val="00312DB0"/>
    <w:rsid w:val="00314423"/>
    <w:rsid w:val="00314CB4"/>
    <w:rsid w:val="00315C2D"/>
    <w:rsid w:val="00316391"/>
    <w:rsid w:val="003201F6"/>
    <w:rsid w:val="00320642"/>
    <w:rsid w:val="00320DB0"/>
    <w:rsid w:val="003214AF"/>
    <w:rsid w:val="003218E2"/>
    <w:rsid w:val="0032248A"/>
    <w:rsid w:val="003242FC"/>
    <w:rsid w:val="00324DC7"/>
    <w:rsid w:val="003254C3"/>
    <w:rsid w:val="00325611"/>
    <w:rsid w:val="0032575B"/>
    <w:rsid w:val="00326CF9"/>
    <w:rsid w:val="00326F15"/>
    <w:rsid w:val="00330693"/>
    <w:rsid w:val="00332764"/>
    <w:rsid w:val="003364BD"/>
    <w:rsid w:val="00336E0C"/>
    <w:rsid w:val="003405EA"/>
    <w:rsid w:val="003418B0"/>
    <w:rsid w:val="00341AC4"/>
    <w:rsid w:val="003422A5"/>
    <w:rsid w:val="003427CC"/>
    <w:rsid w:val="00342B97"/>
    <w:rsid w:val="00343325"/>
    <w:rsid w:val="003436AE"/>
    <w:rsid w:val="0034392D"/>
    <w:rsid w:val="00343C76"/>
    <w:rsid w:val="00344342"/>
    <w:rsid w:val="00344771"/>
    <w:rsid w:val="003454CF"/>
    <w:rsid w:val="003454E1"/>
    <w:rsid w:val="00346014"/>
    <w:rsid w:val="003477AD"/>
    <w:rsid w:val="00347EEA"/>
    <w:rsid w:val="00350E41"/>
    <w:rsid w:val="00350EB3"/>
    <w:rsid w:val="00350F83"/>
    <w:rsid w:val="003510CE"/>
    <w:rsid w:val="00351295"/>
    <w:rsid w:val="0035205D"/>
    <w:rsid w:val="0035266F"/>
    <w:rsid w:val="0035288B"/>
    <w:rsid w:val="0035487F"/>
    <w:rsid w:val="00357964"/>
    <w:rsid w:val="00357C2A"/>
    <w:rsid w:val="003605A8"/>
    <w:rsid w:val="00361C4D"/>
    <w:rsid w:val="00362A62"/>
    <w:rsid w:val="00362D4E"/>
    <w:rsid w:val="003631D1"/>
    <w:rsid w:val="00363D32"/>
    <w:rsid w:val="00364125"/>
    <w:rsid w:val="0036451A"/>
    <w:rsid w:val="003656B3"/>
    <w:rsid w:val="0036641E"/>
    <w:rsid w:val="00366A3C"/>
    <w:rsid w:val="003718C2"/>
    <w:rsid w:val="00371B67"/>
    <w:rsid w:val="003738E3"/>
    <w:rsid w:val="003747A4"/>
    <w:rsid w:val="0037513A"/>
    <w:rsid w:val="00375913"/>
    <w:rsid w:val="003764D7"/>
    <w:rsid w:val="00377102"/>
    <w:rsid w:val="003807D5"/>
    <w:rsid w:val="003808E1"/>
    <w:rsid w:val="00380A98"/>
    <w:rsid w:val="00381788"/>
    <w:rsid w:val="00381DAA"/>
    <w:rsid w:val="00383394"/>
    <w:rsid w:val="003850D3"/>
    <w:rsid w:val="00385AA2"/>
    <w:rsid w:val="00386719"/>
    <w:rsid w:val="00386AD2"/>
    <w:rsid w:val="00386C92"/>
    <w:rsid w:val="00386CAA"/>
    <w:rsid w:val="003907AB"/>
    <w:rsid w:val="00390A62"/>
    <w:rsid w:val="00390D71"/>
    <w:rsid w:val="003914D8"/>
    <w:rsid w:val="0039174F"/>
    <w:rsid w:val="00391BC3"/>
    <w:rsid w:val="00391C9A"/>
    <w:rsid w:val="0039222C"/>
    <w:rsid w:val="00392370"/>
    <w:rsid w:val="00393CDB"/>
    <w:rsid w:val="00394288"/>
    <w:rsid w:val="003947D4"/>
    <w:rsid w:val="00395DB2"/>
    <w:rsid w:val="003960C2"/>
    <w:rsid w:val="00397183"/>
    <w:rsid w:val="003971F1"/>
    <w:rsid w:val="003A021D"/>
    <w:rsid w:val="003A0F0F"/>
    <w:rsid w:val="003A5B0C"/>
    <w:rsid w:val="003A79FC"/>
    <w:rsid w:val="003A7D43"/>
    <w:rsid w:val="003B008C"/>
    <w:rsid w:val="003B19FE"/>
    <w:rsid w:val="003B3372"/>
    <w:rsid w:val="003B3FCB"/>
    <w:rsid w:val="003B5AB4"/>
    <w:rsid w:val="003B7149"/>
    <w:rsid w:val="003B7861"/>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F7D"/>
    <w:rsid w:val="003E3324"/>
    <w:rsid w:val="003E4C28"/>
    <w:rsid w:val="003E4C7C"/>
    <w:rsid w:val="003E62DA"/>
    <w:rsid w:val="003E679B"/>
    <w:rsid w:val="003F0310"/>
    <w:rsid w:val="003F091A"/>
    <w:rsid w:val="003F0D51"/>
    <w:rsid w:val="003F1085"/>
    <w:rsid w:val="003F1419"/>
    <w:rsid w:val="003F1F52"/>
    <w:rsid w:val="003F2D41"/>
    <w:rsid w:val="003F3575"/>
    <w:rsid w:val="003F3629"/>
    <w:rsid w:val="003F36FE"/>
    <w:rsid w:val="003F3BB3"/>
    <w:rsid w:val="003F3C50"/>
    <w:rsid w:val="003F3E4E"/>
    <w:rsid w:val="003F4D4C"/>
    <w:rsid w:val="003F5E30"/>
    <w:rsid w:val="003F6267"/>
    <w:rsid w:val="003F627A"/>
    <w:rsid w:val="003F679F"/>
    <w:rsid w:val="003F7699"/>
    <w:rsid w:val="003F7C53"/>
    <w:rsid w:val="00401ED2"/>
    <w:rsid w:val="00404451"/>
    <w:rsid w:val="00404F59"/>
    <w:rsid w:val="004053C8"/>
    <w:rsid w:val="00405A09"/>
    <w:rsid w:val="00406855"/>
    <w:rsid w:val="00407374"/>
    <w:rsid w:val="00410041"/>
    <w:rsid w:val="00411213"/>
    <w:rsid w:val="004113FF"/>
    <w:rsid w:val="004129FF"/>
    <w:rsid w:val="004134D2"/>
    <w:rsid w:val="00414105"/>
    <w:rsid w:val="00414531"/>
    <w:rsid w:val="004165BC"/>
    <w:rsid w:val="00416801"/>
    <w:rsid w:val="00416AA8"/>
    <w:rsid w:val="00417105"/>
    <w:rsid w:val="0042297A"/>
    <w:rsid w:val="004235FA"/>
    <w:rsid w:val="00424638"/>
    <w:rsid w:val="00424EB9"/>
    <w:rsid w:val="004251A6"/>
    <w:rsid w:val="004265F6"/>
    <w:rsid w:val="00426905"/>
    <w:rsid w:val="004270A9"/>
    <w:rsid w:val="00427253"/>
    <w:rsid w:val="00427C4A"/>
    <w:rsid w:val="00427CC6"/>
    <w:rsid w:val="00430623"/>
    <w:rsid w:val="00430B08"/>
    <w:rsid w:val="00430FDA"/>
    <w:rsid w:val="00432165"/>
    <w:rsid w:val="004324E4"/>
    <w:rsid w:val="00432E14"/>
    <w:rsid w:val="004350B0"/>
    <w:rsid w:val="004350D0"/>
    <w:rsid w:val="004361E6"/>
    <w:rsid w:val="00436654"/>
    <w:rsid w:val="00436F74"/>
    <w:rsid w:val="004373E6"/>
    <w:rsid w:val="004377AD"/>
    <w:rsid w:val="004409AE"/>
    <w:rsid w:val="00442D3E"/>
    <w:rsid w:val="00443193"/>
    <w:rsid w:val="004454F6"/>
    <w:rsid w:val="0044571F"/>
    <w:rsid w:val="004464BC"/>
    <w:rsid w:val="00450BD7"/>
    <w:rsid w:val="004519FD"/>
    <w:rsid w:val="00451B53"/>
    <w:rsid w:val="00452A54"/>
    <w:rsid w:val="00452CE5"/>
    <w:rsid w:val="00454A6D"/>
    <w:rsid w:val="00455EFF"/>
    <w:rsid w:val="00461AEE"/>
    <w:rsid w:val="00463017"/>
    <w:rsid w:val="004631D1"/>
    <w:rsid w:val="00463353"/>
    <w:rsid w:val="004639B7"/>
    <w:rsid w:val="00463CD4"/>
    <w:rsid w:val="0046479F"/>
    <w:rsid w:val="00464B9F"/>
    <w:rsid w:val="00465090"/>
    <w:rsid w:val="00465463"/>
    <w:rsid w:val="00465635"/>
    <w:rsid w:val="00465F6B"/>
    <w:rsid w:val="0046617D"/>
    <w:rsid w:val="00470EB7"/>
    <w:rsid w:val="004714FC"/>
    <w:rsid w:val="00472C87"/>
    <w:rsid w:val="00474177"/>
    <w:rsid w:val="004758D0"/>
    <w:rsid w:val="00475AF6"/>
    <w:rsid w:val="004772EF"/>
    <w:rsid w:val="004773F3"/>
    <w:rsid w:val="0048177C"/>
    <w:rsid w:val="004819BA"/>
    <w:rsid w:val="00481F87"/>
    <w:rsid w:val="0048426A"/>
    <w:rsid w:val="00485ECC"/>
    <w:rsid w:val="00487D24"/>
    <w:rsid w:val="004901E7"/>
    <w:rsid w:val="00490387"/>
    <w:rsid w:val="0049079F"/>
    <w:rsid w:val="00490B21"/>
    <w:rsid w:val="00490C6F"/>
    <w:rsid w:val="00490D95"/>
    <w:rsid w:val="00490DF8"/>
    <w:rsid w:val="00491563"/>
    <w:rsid w:val="00491B05"/>
    <w:rsid w:val="00492D60"/>
    <w:rsid w:val="00493285"/>
    <w:rsid w:val="004941F4"/>
    <w:rsid w:val="00494683"/>
    <w:rsid w:val="00494901"/>
    <w:rsid w:val="0049520B"/>
    <w:rsid w:val="004979BE"/>
    <w:rsid w:val="004A08CB"/>
    <w:rsid w:val="004A0EF2"/>
    <w:rsid w:val="004A11B0"/>
    <w:rsid w:val="004A1358"/>
    <w:rsid w:val="004A15E5"/>
    <w:rsid w:val="004A24CC"/>
    <w:rsid w:val="004A36F9"/>
    <w:rsid w:val="004A3FD6"/>
    <w:rsid w:val="004A4545"/>
    <w:rsid w:val="004A454D"/>
    <w:rsid w:val="004A6484"/>
    <w:rsid w:val="004A7586"/>
    <w:rsid w:val="004B0024"/>
    <w:rsid w:val="004B0A22"/>
    <w:rsid w:val="004B120A"/>
    <w:rsid w:val="004B22DD"/>
    <w:rsid w:val="004B279B"/>
    <w:rsid w:val="004B4195"/>
    <w:rsid w:val="004B59F2"/>
    <w:rsid w:val="004C0D81"/>
    <w:rsid w:val="004C1042"/>
    <w:rsid w:val="004C47F8"/>
    <w:rsid w:val="004C4A28"/>
    <w:rsid w:val="004C51BD"/>
    <w:rsid w:val="004C5386"/>
    <w:rsid w:val="004C56CF"/>
    <w:rsid w:val="004C5C51"/>
    <w:rsid w:val="004C6876"/>
    <w:rsid w:val="004C6BF4"/>
    <w:rsid w:val="004C6F4C"/>
    <w:rsid w:val="004C707F"/>
    <w:rsid w:val="004C71C6"/>
    <w:rsid w:val="004C7B88"/>
    <w:rsid w:val="004D0745"/>
    <w:rsid w:val="004D0899"/>
    <w:rsid w:val="004D14D9"/>
    <w:rsid w:val="004D4B23"/>
    <w:rsid w:val="004D59CD"/>
    <w:rsid w:val="004D6157"/>
    <w:rsid w:val="004E01A8"/>
    <w:rsid w:val="004E0283"/>
    <w:rsid w:val="004E0A60"/>
    <w:rsid w:val="004E19C2"/>
    <w:rsid w:val="004E1D51"/>
    <w:rsid w:val="004E30E1"/>
    <w:rsid w:val="004E3490"/>
    <w:rsid w:val="004E3A37"/>
    <w:rsid w:val="004E544E"/>
    <w:rsid w:val="004E54F3"/>
    <w:rsid w:val="004E5EFD"/>
    <w:rsid w:val="004E6CC2"/>
    <w:rsid w:val="004F05E5"/>
    <w:rsid w:val="004F092A"/>
    <w:rsid w:val="004F0AE0"/>
    <w:rsid w:val="004F0C47"/>
    <w:rsid w:val="004F13B7"/>
    <w:rsid w:val="004F1622"/>
    <w:rsid w:val="004F1BC0"/>
    <w:rsid w:val="004F1F9D"/>
    <w:rsid w:val="004F25D2"/>
    <w:rsid w:val="004F3DF9"/>
    <w:rsid w:val="004F4322"/>
    <w:rsid w:val="004F5302"/>
    <w:rsid w:val="004F6AB8"/>
    <w:rsid w:val="00500331"/>
    <w:rsid w:val="00501853"/>
    <w:rsid w:val="005021D2"/>
    <w:rsid w:val="00502444"/>
    <w:rsid w:val="00503658"/>
    <w:rsid w:val="00503ED8"/>
    <w:rsid w:val="005040D1"/>
    <w:rsid w:val="00505561"/>
    <w:rsid w:val="00505E7E"/>
    <w:rsid w:val="00506B01"/>
    <w:rsid w:val="00507CE8"/>
    <w:rsid w:val="00510443"/>
    <w:rsid w:val="005107BD"/>
    <w:rsid w:val="00511B8A"/>
    <w:rsid w:val="00512216"/>
    <w:rsid w:val="00513496"/>
    <w:rsid w:val="00514C50"/>
    <w:rsid w:val="005151C6"/>
    <w:rsid w:val="0051534D"/>
    <w:rsid w:val="00515656"/>
    <w:rsid w:val="00516CCC"/>
    <w:rsid w:val="005208E2"/>
    <w:rsid w:val="00520907"/>
    <w:rsid w:val="00521F60"/>
    <w:rsid w:val="00521F6E"/>
    <w:rsid w:val="00522770"/>
    <w:rsid w:val="00523261"/>
    <w:rsid w:val="005236C4"/>
    <w:rsid w:val="00523E18"/>
    <w:rsid w:val="00524491"/>
    <w:rsid w:val="00524887"/>
    <w:rsid w:val="005257A0"/>
    <w:rsid w:val="0052583A"/>
    <w:rsid w:val="00525C4C"/>
    <w:rsid w:val="005264B6"/>
    <w:rsid w:val="0052710C"/>
    <w:rsid w:val="005275F5"/>
    <w:rsid w:val="00527B43"/>
    <w:rsid w:val="00531234"/>
    <w:rsid w:val="00531302"/>
    <w:rsid w:val="005326E6"/>
    <w:rsid w:val="005329A4"/>
    <w:rsid w:val="00532FA9"/>
    <w:rsid w:val="00533B9D"/>
    <w:rsid w:val="00533C63"/>
    <w:rsid w:val="005348FB"/>
    <w:rsid w:val="00534F36"/>
    <w:rsid w:val="00535469"/>
    <w:rsid w:val="00535557"/>
    <w:rsid w:val="00535F74"/>
    <w:rsid w:val="00541415"/>
    <w:rsid w:val="00542534"/>
    <w:rsid w:val="005428D8"/>
    <w:rsid w:val="005433B4"/>
    <w:rsid w:val="00545938"/>
    <w:rsid w:val="00545E0D"/>
    <w:rsid w:val="00545FB8"/>
    <w:rsid w:val="00547C6D"/>
    <w:rsid w:val="005500BC"/>
    <w:rsid w:val="00550E09"/>
    <w:rsid w:val="005545F1"/>
    <w:rsid w:val="00554987"/>
    <w:rsid w:val="00560F2C"/>
    <w:rsid w:val="00561564"/>
    <w:rsid w:val="00563361"/>
    <w:rsid w:val="00564AF1"/>
    <w:rsid w:val="0056548D"/>
    <w:rsid w:val="005668B6"/>
    <w:rsid w:val="005673DA"/>
    <w:rsid w:val="005677E7"/>
    <w:rsid w:val="00572A85"/>
    <w:rsid w:val="00572BCA"/>
    <w:rsid w:val="005732FC"/>
    <w:rsid w:val="00573B10"/>
    <w:rsid w:val="0057453D"/>
    <w:rsid w:val="00575A90"/>
    <w:rsid w:val="00575CB9"/>
    <w:rsid w:val="00575CDA"/>
    <w:rsid w:val="00575D29"/>
    <w:rsid w:val="0058026B"/>
    <w:rsid w:val="00581B7E"/>
    <w:rsid w:val="00582C54"/>
    <w:rsid w:val="00584432"/>
    <w:rsid w:val="005858CD"/>
    <w:rsid w:val="00585C0F"/>
    <w:rsid w:val="0059089E"/>
    <w:rsid w:val="005911B0"/>
    <w:rsid w:val="0059128B"/>
    <w:rsid w:val="005917F7"/>
    <w:rsid w:val="00591F76"/>
    <w:rsid w:val="00592DA5"/>
    <w:rsid w:val="00593681"/>
    <w:rsid w:val="00593892"/>
    <w:rsid w:val="00593B3D"/>
    <w:rsid w:val="00594269"/>
    <w:rsid w:val="005942F6"/>
    <w:rsid w:val="00594A33"/>
    <w:rsid w:val="00594D8E"/>
    <w:rsid w:val="00595B1F"/>
    <w:rsid w:val="00595B2B"/>
    <w:rsid w:val="0059654B"/>
    <w:rsid w:val="005965EE"/>
    <w:rsid w:val="005A093D"/>
    <w:rsid w:val="005A57C8"/>
    <w:rsid w:val="005A57D3"/>
    <w:rsid w:val="005A58D0"/>
    <w:rsid w:val="005A58E3"/>
    <w:rsid w:val="005A63CB"/>
    <w:rsid w:val="005B0729"/>
    <w:rsid w:val="005B3210"/>
    <w:rsid w:val="005B4F27"/>
    <w:rsid w:val="005B53CA"/>
    <w:rsid w:val="005B6039"/>
    <w:rsid w:val="005B65B3"/>
    <w:rsid w:val="005B6715"/>
    <w:rsid w:val="005B68AA"/>
    <w:rsid w:val="005B6A7B"/>
    <w:rsid w:val="005B70A3"/>
    <w:rsid w:val="005C05EF"/>
    <w:rsid w:val="005C0A4F"/>
    <w:rsid w:val="005C1176"/>
    <w:rsid w:val="005C1E9E"/>
    <w:rsid w:val="005C3F42"/>
    <w:rsid w:val="005C4DD6"/>
    <w:rsid w:val="005C4ED3"/>
    <w:rsid w:val="005C7B52"/>
    <w:rsid w:val="005D09DF"/>
    <w:rsid w:val="005D114F"/>
    <w:rsid w:val="005D1B5B"/>
    <w:rsid w:val="005D24D0"/>
    <w:rsid w:val="005D31A0"/>
    <w:rsid w:val="005D5217"/>
    <w:rsid w:val="005D590E"/>
    <w:rsid w:val="005D6619"/>
    <w:rsid w:val="005E09FD"/>
    <w:rsid w:val="005E1538"/>
    <w:rsid w:val="005E23D1"/>
    <w:rsid w:val="005E382C"/>
    <w:rsid w:val="005E4BFA"/>
    <w:rsid w:val="005E6801"/>
    <w:rsid w:val="005E6F04"/>
    <w:rsid w:val="005E7319"/>
    <w:rsid w:val="005E737A"/>
    <w:rsid w:val="005F0938"/>
    <w:rsid w:val="005F0E38"/>
    <w:rsid w:val="005F1E25"/>
    <w:rsid w:val="005F4E67"/>
    <w:rsid w:val="005F5C2F"/>
    <w:rsid w:val="005F6A06"/>
    <w:rsid w:val="005F71CD"/>
    <w:rsid w:val="005F7BDA"/>
    <w:rsid w:val="00600D7E"/>
    <w:rsid w:val="0060103A"/>
    <w:rsid w:val="006019C2"/>
    <w:rsid w:val="006029D1"/>
    <w:rsid w:val="0060389F"/>
    <w:rsid w:val="00604324"/>
    <w:rsid w:val="00604CD4"/>
    <w:rsid w:val="00605A37"/>
    <w:rsid w:val="00605ED4"/>
    <w:rsid w:val="00606925"/>
    <w:rsid w:val="00607D2C"/>
    <w:rsid w:val="00607D83"/>
    <w:rsid w:val="00610099"/>
    <w:rsid w:val="0061042E"/>
    <w:rsid w:val="00613DF1"/>
    <w:rsid w:val="00614B49"/>
    <w:rsid w:val="00616559"/>
    <w:rsid w:val="00617165"/>
    <w:rsid w:val="006174CA"/>
    <w:rsid w:val="00620D76"/>
    <w:rsid w:val="006232EE"/>
    <w:rsid w:val="00624324"/>
    <w:rsid w:val="00624AF4"/>
    <w:rsid w:val="00624DEB"/>
    <w:rsid w:val="0062650A"/>
    <w:rsid w:val="00626A22"/>
    <w:rsid w:val="00627061"/>
    <w:rsid w:val="00627ED1"/>
    <w:rsid w:val="00630286"/>
    <w:rsid w:val="00630D0C"/>
    <w:rsid w:val="00631BE6"/>
    <w:rsid w:val="00632F43"/>
    <w:rsid w:val="00633874"/>
    <w:rsid w:val="00634D6A"/>
    <w:rsid w:val="00636028"/>
    <w:rsid w:val="0063681F"/>
    <w:rsid w:val="00636A80"/>
    <w:rsid w:val="00637C6B"/>
    <w:rsid w:val="00640166"/>
    <w:rsid w:val="00640C7D"/>
    <w:rsid w:val="006414C4"/>
    <w:rsid w:val="00641955"/>
    <w:rsid w:val="00641EF4"/>
    <w:rsid w:val="00642577"/>
    <w:rsid w:val="0064392A"/>
    <w:rsid w:val="0064440D"/>
    <w:rsid w:val="00644708"/>
    <w:rsid w:val="006459F5"/>
    <w:rsid w:val="00646FD2"/>
    <w:rsid w:val="0064730F"/>
    <w:rsid w:val="00647AF4"/>
    <w:rsid w:val="00651380"/>
    <w:rsid w:val="006515B2"/>
    <w:rsid w:val="00653266"/>
    <w:rsid w:val="00653B47"/>
    <w:rsid w:val="00653ED6"/>
    <w:rsid w:val="006542E6"/>
    <w:rsid w:val="00655F40"/>
    <w:rsid w:val="006568C4"/>
    <w:rsid w:val="006573DF"/>
    <w:rsid w:val="0066074A"/>
    <w:rsid w:val="00661974"/>
    <w:rsid w:val="006649EC"/>
    <w:rsid w:val="00664B95"/>
    <w:rsid w:val="00665CF9"/>
    <w:rsid w:val="00665F31"/>
    <w:rsid w:val="00666776"/>
    <w:rsid w:val="00667197"/>
    <w:rsid w:val="0067042C"/>
    <w:rsid w:val="00671F7B"/>
    <w:rsid w:val="0067242E"/>
    <w:rsid w:val="00672656"/>
    <w:rsid w:val="006735BC"/>
    <w:rsid w:val="00673A41"/>
    <w:rsid w:val="00673ED5"/>
    <w:rsid w:val="006748FC"/>
    <w:rsid w:val="00674A50"/>
    <w:rsid w:val="00676BB2"/>
    <w:rsid w:val="006775AD"/>
    <w:rsid w:val="00680559"/>
    <w:rsid w:val="00681411"/>
    <w:rsid w:val="00685BE5"/>
    <w:rsid w:val="00685CAA"/>
    <w:rsid w:val="00686797"/>
    <w:rsid w:val="00687C65"/>
    <w:rsid w:val="00687F2A"/>
    <w:rsid w:val="00692034"/>
    <w:rsid w:val="0069217D"/>
    <w:rsid w:val="00692CCA"/>
    <w:rsid w:val="006935A8"/>
    <w:rsid w:val="00693A51"/>
    <w:rsid w:val="006944DF"/>
    <w:rsid w:val="00694E82"/>
    <w:rsid w:val="00694EEE"/>
    <w:rsid w:val="00695639"/>
    <w:rsid w:val="006957D0"/>
    <w:rsid w:val="006965F2"/>
    <w:rsid w:val="0069670A"/>
    <w:rsid w:val="006972D2"/>
    <w:rsid w:val="006A0E60"/>
    <w:rsid w:val="006A1519"/>
    <w:rsid w:val="006A24AC"/>
    <w:rsid w:val="006A380E"/>
    <w:rsid w:val="006A4302"/>
    <w:rsid w:val="006A485D"/>
    <w:rsid w:val="006A4FAC"/>
    <w:rsid w:val="006A6145"/>
    <w:rsid w:val="006A7FEA"/>
    <w:rsid w:val="006B037A"/>
    <w:rsid w:val="006B0842"/>
    <w:rsid w:val="006B1C40"/>
    <w:rsid w:val="006B22B7"/>
    <w:rsid w:val="006B2B36"/>
    <w:rsid w:val="006B44CA"/>
    <w:rsid w:val="006B4513"/>
    <w:rsid w:val="006B49BA"/>
    <w:rsid w:val="006B53A2"/>
    <w:rsid w:val="006B566E"/>
    <w:rsid w:val="006B6B6C"/>
    <w:rsid w:val="006B6EA2"/>
    <w:rsid w:val="006B6F45"/>
    <w:rsid w:val="006B759C"/>
    <w:rsid w:val="006B7E53"/>
    <w:rsid w:val="006C0CAA"/>
    <w:rsid w:val="006C13AE"/>
    <w:rsid w:val="006C3B11"/>
    <w:rsid w:val="006C5FFE"/>
    <w:rsid w:val="006C6681"/>
    <w:rsid w:val="006C66F7"/>
    <w:rsid w:val="006D11DF"/>
    <w:rsid w:val="006D2046"/>
    <w:rsid w:val="006D29FB"/>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4F22"/>
    <w:rsid w:val="006E4F5C"/>
    <w:rsid w:val="006E6F12"/>
    <w:rsid w:val="006F005D"/>
    <w:rsid w:val="006F1643"/>
    <w:rsid w:val="006F1EEE"/>
    <w:rsid w:val="006F2687"/>
    <w:rsid w:val="006F47CA"/>
    <w:rsid w:val="006F4ED2"/>
    <w:rsid w:val="006F54ED"/>
    <w:rsid w:val="006F7393"/>
    <w:rsid w:val="007004B8"/>
    <w:rsid w:val="007009B4"/>
    <w:rsid w:val="00700B83"/>
    <w:rsid w:val="00700FC1"/>
    <w:rsid w:val="007011AF"/>
    <w:rsid w:val="00701907"/>
    <w:rsid w:val="00701B60"/>
    <w:rsid w:val="0070329E"/>
    <w:rsid w:val="00703F07"/>
    <w:rsid w:val="00704218"/>
    <w:rsid w:val="00704329"/>
    <w:rsid w:val="007045C2"/>
    <w:rsid w:val="00704DD9"/>
    <w:rsid w:val="00706786"/>
    <w:rsid w:val="0070687E"/>
    <w:rsid w:val="007068FE"/>
    <w:rsid w:val="007075A0"/>
    <w:rsid w:val="00707FFA"/>
    <w:rsid w:val="007107B6"/>
    <w:rsid w:val="00711294"/>
    <w:rsid w:val="007115CE"/>
    <w:rsid w:val="00711FC9"/>
    <w:rsid w:val="00712179"/>
    <w:rsid w:val="00712661"/>
    <w:rsid w:val="00712D4B"/>
    <w:rsid w:val="00712FB0"/>
    <w:rsid w:val="00713091"/>
    <w:rsid w:val="00713B0D"/>
    <w:rsid w:val="00713BC2"/>
    <w:rsid w:val="00714366"/>
    <w:rsid w:val="00715803"/>
    <w:rsid w:val="00715E95"/>
    <w:rsid w:val="00716038"/>
    <w:rsid w:val="00717F19"/>
    <w:rsid w:val="0072105A"/>
    <w:rsid w:val="00722415"/>
    <w:rsid w:val="00722E9A"/>
    <w:rsid w:val="00722F3E"/>
    <w:rsid w:val="00723D5E"/>
    <w:rsid w:val="00723E6C"/>
    <w:rsid w:val="00723FBC"/>
    <w:rsid w:val="007264D2"/>
    <w:rsid w:val="00726B92"/>
    <w:rsid w:val="00727D24"/>
    <w:rsid w:val="00727F11"/>
    <w:rsid w:val="00732B4F"/>
    <w:rsid w:val="0073391E"/>
    <w:rsid w:val="00733B48"/>
    <w:rsid w:val="00734171"/>
    <w:rsid w:val="0073558E"/>
    <w:rsid w:val="007358C4"/>
    <w:rsid w:val="00736003"/>
    <w:rsid w:val="0073608E"/>
    <w:rsid w:val="00736BA2"/>
    <w:rsid w:val="007405E7"/>
    <w:rsid w:val="00740794"/>
    <w:rsid w:val="00740B24"/>
    <w:rsid w:val="00740B84"/>
    <w:rsid w:val="00741709"/>
    <w:rsid w:val="00741D33"/>
    <w:rsid w:val="00742994"/>
    <w:rsid w:val="00743D15"/>
    <w:rsid w:val="0074421F"/>
    <w:rsid w:val="0074461C"/>
    <w:rsid w:val="0074598C"/>
    <w:rsid w:val="00745CFC"/>
    <w:rsid w:val="00745D64"/>
    <w:rsid w:val="00745EC2"/>
    <w:rsid w:val="00745FFC"/>
    <w:rsid w:val="007468BB"/>
    <w:rsid w:val="007470D4"/>
    <w:rsid w:val="00747788"/>
    <w:rsid w:val="00747C4B"/>
    <w:rsid w:val="007502CD"/>
    <w:rsid w:val="00750C42"/>
    <w:rsid w:val="0075144E"/>
    <w:rsid w:val="00751B98"/>
    <w:rsid w:val="0075231F"/>
    <w:rsid w:val="007528F3"/>
    <w:rsid w:val="00753257"/>
    <w:rsid w:val="0075418C"/>
    <w:rsid w:val="00754317"/>
    <w:rsid w:val="00754E98"/>
    <w:rsid w:val="0076002C"/>
    <w:rsid w:val="007619EF"/>
    <w:rsid w:val="00761C3D"/>
    <w:rsid w:val="00764091"/>
    <w:rsid w:val="00765BFB"/>
    <w:rsid w:val="00765FD6"/>
    <w:rsid w:val="00766959"/>
    <w:rsid w:val="00766BD2"/>
    <w:rsid w:val="00771340"/>
    <w:rsid w:val="007714DC"/>
    <w:rsid w:val="00772448"/>
    <w:rsid w:val="0077278C"/>
    <w:rsid w:val="00773487"/>
    <w:rsid w:val="007734EC"/>
    <w:rsid w:val="0077601A"/>
    <w:rsid w:val="007760BE"/>
    <w:rsid w:val="00777094"/>
    <w:rsid w:val="007773A8"/>
    <w:rsid w:val="00780129"/>
    <w:rsid w:val="007801DE"/>
    <w:rsid w:val="00780237"/>
    <w:rsid w:val="007802C6"/>
    <w:rsid w:val="00782A7A"/>
    <w:rsid w:val="00783702"/>
    <w:rsid w:val="00784033"/>
    <w:rsid w:val="00784F27"/>
    <w:rsid w:val="0078579B"/>
    <w:rsid w:val="00786281"/>
    <w:rsid w:val="00786325"/>
    <w:rsid w:val="00786F21"/>
    <w:rsid w:val="00786FD8"/>
    <w:rsid w:val="00793025"/>
    <w:rsid w:val="00793D32"/>
    <w:rsid w:val="00794281"/>
    <w:rsid w:val="0079460B"/>
    <w:rsid w:val="0079673D"/>
    <w:rsid w:val="007A0B5D"/>
    <w:rsid w:val="007A1CE4"/>
    <w:rsid w:val="007A2609"/>
    <w:rsid w:val="007A28BC"/>
    <w:rsid w:val="007A3EAD"/>
    <w:rsid w:val="007A46BF"/>
    <w:rsid w:val="007A4A33"/>
    <w:rsid w:val="007A4DB8"/>
    <w:rsid w:val="007A694E"/>
    <w:rsid w:val="007B04E5"/>
    <w:rsid w:val="007B060B"/>
    <w:rsid w:val="007B112B"/>
    <w:rsid w:val="007B145B"/>
    <w:rsid w:val="007B27E3"/>
    <w:rsid w:val="007B3145"/>
    <w:rsid w:val="007B36E6"/>
    <w:rsid w:val="007B45C2"/>
    <w:rsid w:val="007B56DE"/>
    <w:rsid w:val="007B5A4D"/>
    <w:rsid w:val="007B780F"/>
    <w:rsid w:val="007B786D"/>
    <w:rsid w:val="007C1F7C"/>
    <w:rsid w:val="007C4AD1"/>
    <w:rsid w:val="007C4F72"/>
    <w:rsid w:val="007C6296"/>
    <w:rsid w:val="007C63D8"/>
    <w:rsid w:val="007C7ABB"/>
    <w:rsid w:val="007C7DDF"/>
    <w:rsid w:val="007D0F3B"/>
    <w:rsid w:val="007D129E"/>
    <w:rsid w:val="007D13FB"/>
    <w:rsid w:val="007D1845"/>
    <w:rsid w:val="007D1A21"/>
    <w:rsid w:val="007D1AE9"/>
    <w:rsid w:val="007D28A3"/>
    <w:rsid w:val="007D3045"/>
    <w:rsid w:val="007D3781"/>
    <w:rsid w:val="007D3940"/>
    <w:rsid w:val="007D3F75"/>
    <w:rsid w:val="007D5A7D"/>
    <w:rsid w:val="007D6420"/>
    <w:rsid w:val="007D7D03"/>
    <w:rsid w:val="007E068A"/>
    <w:rsid w:val="007E09C2"/>
    <w:rsid w:val="007E16CC"/>
    <w:rsid w:val="007E1E7D"/>
    <w:rsid w:val="007E2140"/>
    <w:rsid w:val="007E2262"/>
    <w:rsid w:val="007E243A"/>
    <w:rsid w:val="007E331B"/>
    <w:rsid w:val="007E3812"/>
    <w:rsid w:val="007E3E0E"/>
    <w:rsid w:val="007E3F6A"/>
    <w:rsid w:val="007E4931"/>
    <w:rsid w:val="007E63B6"/>
    <w:rsid w:val="007F09D2"/>
    <w:rsid w:val="007F1B5C"/>
    <w:rsid w:val="007F3207"/>
    <w:rsid w:val="007F35A4"/>
    <w:rsid w:val="007F3B99"/>
    <w:rsid w:val="007F6EE0"/>
    <w:rsid w:val="007F71C3"/>
    <w:rsid w:val="007F7905"/>
    <w:rsid w:val="007F7C85"/>
    <w:rsid w:val="00800868"/>
    <w:rsid w:val="00801159"/>
    <w:rsid w:val="00802765"/>
    <w:rsid w:val="00802C3F"/>
    <w:rsid w:val="008038F7"/>
    <w:rsid w:val="00803DE6"/>
    <w:rsid w:val="008059D7"/>
    <w:rsid w:val="00806FEF"/>
    <w:rsid w:val="008071E0"/>
    <w:rsid w:val="00807495"/>
    <w:rsid w:val="008116B1"/>
    <w:rsid w:val="008122E0"/>
    <w:rsid w:val="008134C2"/>
    <w:rsid w:val="0081412B"/>
    <w:rsid w:val="008157FF"/>
    <w:rsid w:val="008168B4"/>
    <w:rsid w:val="00816C09"/>
    <w:rsid w:val="00820494"/>
    <w:rsid w:val="008207BE"/>
    <w:rsid w:val="008213BD"/>
    <w:rsid w:val="008213E7"/>
    <w:rsid w:val="00821523"/>
    <w:rsid w:val="0082158F"/>
    <w:rsid w:val="008225B4"/>
    <w:rsid w:val="00823402"/>
    <w:rsid w:val="00823F8B"/>
    <w:rsid w:val="0082546A"/>
    <w:rsid w:val="00826274"/>
    <w:rsid w:val="00826BB2"/>
    <w:rsid w:val="00831258"/>
    <w:rsid w:val="00832A6E"/>
    <w:rsid w:val="00833554"/>
    <w:rsid w:val="00833D97"/>
    <w:rsid w:val="00835A55"/>
    <w:rsid w:val="008364F6"/>
    <w:rsid w:val="008367C3"/>
    <w:rsid w:val="008373E6"/>
    <w:rsid w:val="00837A03"/>
    <w:rsid w:val="0084041F"/>
    <w:rsid w:val="008406A8"/>
    <w:rsid w:val="00840F99"/>
    <w:rsid w:val="00841263"/>
    <w:rsid w:val="0084262F"/>
    <w:rsid w:val="00842784"/>
    <w:rsid w:val="008440A1"/>
    <w:rsid w:val="00844E7C"/>
    <w:rsid w:val="0084602A"/>
    <w:rsid w:val="00847961"/>
    <w:rsid w:val="00847D8A"/>
    <w:rsid w:val="008503C5"/>
    <w:rsid w:val="008526B1"/>
    <w:rsid w:val="008536B2"/>
    <w:rsid w:val="00853D71"/>
    <w:rsid w:val="0085417E"/>
    <w:rsid w:val="00854258"/>
    <w:rsid w:val="00854504"/>
    <w:rsid w:val="00855083"/>
    <w:rsid w:val="0085577A"/>
    <w:rsid w:val="00856656"/>
    <w:rsid w:val="00856AAE"/>
    <w:rsid w:val="0086175A"/>
    <w:rsid w:val="00861C28"/>
    <w:rsid w:val="00861D9C"/>
    <w:rsid w:val="00862648"/>
    <w:rsid w:val="00862902"/>
    <w:rsid w:val="00864389"/>
    <w:rsid w:val="008661B1"/>
    <w:rsid w:val="00866B36"/>
    <w:rsid w:val="00866B80"/>
    <w:rsid w:val="00867572"/>
    <w:rsid w:val="00870FC4"/>
    <w:rsid w:val="0087159F"/>
    <w:rsid w:val="00872978"/>
    <w:rsid w:val="00873B14"/>
    <w:rsid w:val="0087423F"/>
    <w:rsid w:val="0087474C"/>
    <w:rsid w:val="0087572A"/>
    <w:rsid w:val="008779CD"/>
    <w:rsid w:val="00880F4D"/>
    <w:rsid w:val="008821EC"/>
    <w:rsid w:val="0088352F"/>
    <w:rsid w:val="00883C39"/>
    <w:rsid w:val="008845E3"/>
    <w:rsid w:val="008850B1"/>
    <w:rsid w:val="008850FD"/>
    <w:rsid w:val="0088590F"/>
    <w:rsid w:val="00886549"/>
    <w:rsid w:val="00890715"/>
    <w:rsid w:val="00891372"/>
    <w:rsid w:val="008925E9"/>
    <w:rsid w:val="00892BD9"/>
    <w:rsid w:val="008933ED"/>
    <w:rsid w:val="00893862"/>
    <w:rsid w:val="008938F0"/>
    <w:rsid w:val="00893EC9"/>
    <w:rsid w:val="00894A7D"/>
    <w:rsid w:val="00894E04"/>
    <w:rsid w:val="00894F1F"/>
    <w:rsid w:val="00894F76"/>
    <w:rsid w:val="00896412"/>
    <w:rsid w:val="0089745B"/>
    <w:rsid w:val="008A20AA"/>
    <w:rsid w:val="008A2309"/>
    <w:rsid w:val="008A35A5"/>
    <w:rsid w:val="008A3E00"/>
    <w:rsid w:val="008A54D8"/>
    <w:rsid w:val="008A5958"/>
    <w:rsid w:val="008A7C47"/>
    <w:rsid w:val="008B01D9"/>
    <w:rsid w:val="008B0235"/>
    <w:rsid w:val="008B048C"/>
    <w:rsid w:val="008B0E4B"/>
    <w:rsid w:val="008B23C4"/>
    <w:rsid w:val="008B2454"/>
    <w:rsid w:val="008B38D8"/>
    <w:rsid w:val="008B41DE"/>
    <w:rsid w:val="008B4AA4"/>
    <w:rsid w:val="008B745B"/>
    <w:rsid w:val="008B7FD4"/>
    <w:rsid w:val="008C05DC"/>
    <w:rsid w:val="008C0D53"/>
    <w:rsid w:val="008C24F7"/>
    <w:rsid w:val="008C261F"/>
    <w:rsid w:val="008C3577"/>
    <w:rsid w:val="008C3B5B"/>
    <w:rsid w:val="008C3ED1"/>
    <w:rsid w:val="008C3FD8"/>
    <w:rsid w:val="008C504E"/>
    <w:rsid w:val="008C5AA6"/>
    <w:rsid w:val="008C5FDC"/>
    <w:rsid w:val="008C64DB"/>
    <w:rsid w:val="008C7981"/>
    <w:rsid w:val="008D1E1D"/>
    <w:rsid w:val="008D258A"/>
    <w:rsid w:val="008D2B2C"/>
    <w:rsid w:val="008D3908"/>
    <w:rsid w:val="008D3FB1"/>
    <w:rsid w:val="008D42AE"/>
    <w:rsid w:val="008D4E0F"/>
    <w:rsid w:val="008D7524"/>
    <w:rsid w:val="008E01B1"/>
    <w:rsid w:val="008E2228"/>
    <w:rsid w:val="008E22AA"/>
    <w:rsid w:val="008E3032"/>
    <w:rsid w:val="008E35E0"/>
    <w:rsid w:val="008E371D"/>
    <w:rsid w:val="008E3802"/>
    <w:rsid w:val="008F0B23"/>
    <w:rsid w:val="008F0C0C"/>
    <w:rsid w:val="008F101A"/>
    <w:rsid w:val="008F2ADD"/>
    <w:rsid w:val="008F2D79"/>
    <w:rsid w:val="008F3B76"/>
    <w:rsid w:val="008F3EB3"/>
    <w:rsid w:val="008F40BA"/>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881"/>
    <w:rsid w:val="00922EA2"/>
    <w:rsid w:val="009249D5"/>
    <w:rsid w:val="00925429"/>
    <w:rsid w:val="0092686D"/>
    <w:rsid w:val="0093020F"/>
    <w:rsid w:val="009303DE"/>
    <w:rsid w:val="00933800"/>
    <w:rsid w:val="00934AB1"/>
    <w:rsid w:val="009355F1"/>
    <w:rsid w:val="00935955"/>
    <w:rsid w:val="009360FD"/>
    <w:rsid w:val="00936F58"/>
    <w:rsid w:val="0094089D"/>
    <w:rsid w:val="00941356"/>
    <w:rsid w:val="009415C9"/>
    <w:rsid w:val="00943057"/>
    <w:rsid w:val="009454D7"/>
    <w:rsid w:val="00945993"/>
    <w:rsid w:val="00945ACF"/>
    <w:rsid w:val="00945FFC"/>
    <w:rsid w:val="00946116"/>
    <w:rsid w:val="00946D97"/>
    <w:rsid w:val="00947DCA"/>
    <w:rsid w:val="00947EF7"/>
    <w:rsid w:val="0095004A"/>
    <w:rsid w:val="00950970"/>
    <w:rsid w:val="00950FA8"/>
    <w:rsid w:val="00952F8A"/>
    <w:rsid w:val="00953730"/>
    <w:rsid w:val="00953D39"/>
    <w:rsid w:val="00955D1D"/>
    <w:rsid w:val="00955FDB"/>
    <w:rsid w:val="00960D75"/>
    <w:rsid w:val="009641AB"/>
    <w:rsid w:val="009645D9"/>
    <w:rsid w:val="00964DA3"/>
    <w:rsid w:val="00965F0E"/>
    <w:rsid w:val="00966E67"/>
    <w:rsid w:val="00967016"/>
    <w:rsid w:val="00970826"/>
    <w:rsid w:val="00971571"/>
    <w:rsid w:val="00971824"/>
    <w:rsid w:val="00971C3F"/>
    <w:rsid w:val="00971E7C"/>
    <w:rsid w:val="009722B8"/>
    <w:rsid w:val="009723B0"/>
    <w:rsid w:val="00973CDC"/>
    <w:rsid w:val="00975006"/>
    <w:rsid w:val="009753D5"/>
    <w:rsid w:val="00975793"/>
    <w:rsid w:val="00975C94"/>
    <w:rsid w:val="00975F4C"/>
    <w:rsid w:val="009776BF"/>
    <w:rsid w:val="009804B3"/>
    <w:rsid w:val="00980594"/>
    <w:rsid w:val="00980780"/>
    <w:rsid w:val="00980834"/>
    <w:rsid w:val="009808C0"/>
    <w:rsid w:val="00980B19"/>
    <w:rsid w:val="0098221A"/>
    <w:rsid w:val="00982A14"/>
    <w:rsid w:val="00983039"/>
    <w:rsid w:val="0098308A"/>
    <w:rsid w:val="009834DC"/>
    <w:rsid w:val="00983CEB"/>
    <w:rsid w:val="00983FF2"/>
    <w:rsid w:val="00984541"/>
    <w:rsid w:val="00984B68"/>
    <w:rsid w:val="00986029"/>
    <w:rsid w:val="0098677B"/>
    <w:rsid w:val="00986B07"/>
    <w:rsid w:val="00987659"/>
    <w:rsid w:val="009906F6"/>
    <w:rsid w:val="00990860"/>
    <w:rsid w:val="00992DAA"/>
    <w:rsid w:val="00993005"/>
    <w:rsid w:val="00994A9D"/>
    <w:rsid w:val="00994FB7"/>
    <w:rsid w:val="00996A9E"/>
    <w:rsid w:val="009A00A8"/>
    <w:rsid w:val="009A0EB6"/>
    <w:rsid w:val="009A1852"/>
    <w:rsid w:val="009A1B3F"/>
    <w:rsid w:val="009A1D73"/>
    <w:rsid w:val="009A1EB7"/>
    <w:rsid w:val="009A26AD"/>
    <w:rsid w:val="009A2A80"/>
    <w:rsid w:val="009A2AA6"/>
    <w:rsid w:val="009A3E1E"/>
    <w:rsid w:val="009A3F03"/>
    <w:rsid w:val="009A3FB0"/>
    <w:rsid w:val="009A5204"/>
    <w:rsid w:val="009A5EEC"/>
    <w:rsid w:val="009A63C7"/>
    <w:rsid w:val="009A675F"/>
    <w:rsid w:val="009A6CF1"/>
    <w:rsid w:val="009A7713"/>
    <w:rsid w:val="009A778B"/>
    <w:rsid w:val="009B06CD"/>
    <w:rsid w:val="009B0970"/>
    <w:rsid w:val="009B20D4"/>
    <w:rsid w:val="009B3A58"/>
    <w:rsid w:val="009B50E9"/>
    <w:rsid w:val="009B5FA1"/>
    <w:rsid w:val="009B779F"/>
    <w:rsid w:val="009B78B1"/>
    <w:rsid w:val="009B7F03"/>
    <w:rsid w:val="009C03BC"/>
    <w:rsid w:val="009C0969"/>
    <w:rsid w:val="009C0D1D"/>
    <w:rsid w:val="009C0E5A"/>
    <w:rsid w:val="009C1C22"/>
    <w:rsid w:val="009C2637"/>
    <w:rsid w:val="009C36EC"/>
    <w:rsid w:val="009C42A7"/>
    <w:rsid w:val="009C4D0C"/>
    <w:rsid w:val="009C5877"/>
    <w:rsid w:val="009D0CAE"/>
    <w:rsid w:val="009D0EE7"/>
    <w:rsid w:val="009D2C83"/>
    <w:rsid w:val="009D3584"/>
    <w:rsid w:val="009D3747"/>
    <w:rsid w:val="009D42F0"/>
    <w:rsid w:val="009D6794"/>
    <w:rsid w:val="009D68C0"/>
    <w:rsid w:val="009D6FE2"/>
    <w:rsid w:val="009D7471"/>
    <w:rsid w:val="009D74F6"/>
    <w:rsid w:val="009D7CFE"/>
    <w:rsid w:val="009E021F"/>
    <w:rsid w:val="009E082E"/>
    <w:rsid w:val="009E0D5D"/>
    <w:rsid w:val="009E10B4"/>
    <w:rsid w:val="009E1CAB"/>
    <w:rsid w:val="009E3BD4"/>
    <w:rsid w:val="009E51BB"/>
    <w:rsid w:val="009E728D"/>
    <w:rsid w:val="009E773E"/>
    <w:rsid w:val="009E775C"/>
    <w:rsid w:val="009E7B5D"/>
    <w:rsid w:val="009E7DE4"/>
    <w:rsid w:val="009F1709"/>
    <w:rsid w:val="009F1E20"/>
    <w:rsid w:val="009F47B8"/>
    <w:rsid w:val="009F502C"/>
    <w:rsid w:val="009F67E1"/>
    <w:rsid w:val="009F780B"/>
    <w:rsid w:val="009F7C47"/>
    <w:rsid w:val="00A00E41"/>
    <w:rsid w:val="00A00F81"/>
    <w:rsid w:val="00A0160C"/>
    <w:rsid w:val="00A016A7"/>
    <w:rsid w:val="00A02AFD"/>
    <w:rsid w:val="00A0387C"/>
    <w:rsid w:val="00A03ED8"/>
    <w:rsid w:val="00A0433C"/>
    <w:rsid w:val="00A04544"/>
    <w:rsid w:val="00A04FF7"/>
    <w:rsid w:val="00A05594"/>
    <w:rsid w:val="00A06260"/>
    <w:rsid w:val="00A12194"/>
    <w:rsid w:val="00A13380"/>
    <w:rsid w:val="00A13AEE"/>
    <w:rsid w:val="00A15352"/>
    <w:rsid w:val="00A1634B"/>
    <w:rsid w:val="00A16949"/>
    <w:rsid w:val="00A17DD2"/>
    <w:rsid w:val="00A200DC"/>
    <w:rsid w:val="00A201DE"/>
    <w:rsid w:val="00A221B3"/>
    <w:rsid w:val="00A22A1D"/>
    <w:rsid w:val="00A2381F"/>
    <w:rsid w:val="00A247B8"/>
    <w:rsid w:val="00A25681"/>
    <w:rsid w:val="00A262A3"/>
    <w:rsid w:val="00A269CA"/>
    <w:rsid w:val="00A26B2D"/>
    <w:rsid w:val="00A27214"/>
    <w:rsid w:val="00A27AF2"/>
    <w:rsid w:val="00A27B4B"/>
    <w:rsid w:val="00A3190F"/>
    <w:rsid w:val="00A31BEA"/>
    <w:rsid w:val="00A330D5"/>
    <w:rsid w:val="00A33273"/>
    <w:rsid w:val="00A33E85"/>
    <w:rsid w:val="00A34F20"/>
    <w:rsid w:val="00A35E0B"/>
    <w:rsid w:val="00A3619D"/>
    <w:rsid w:val="00A36A05"/>
    <w:rsid w:val="00A4043A"/>
    <w:rsid w:val="00A40E1F"/>
    <w:rsid w:val="00A41A75"/>
    <w:rsid w:val="00A4237F"/>
    <w:rsid w:val="00A42B9E"/>
    <w:rsid w:val="00A42F5B"/>
    <w:rsid w:val="00A4396E"/>
    <w:rsid w:val="00A44B5E"/>
    <w:rsid w:val="00A44BF6"/>
    <w:rsid w:val="00A4608E"/>
    <w:rsid w:val="00A4687D"/>
    <w:rsid w:val="00A4724F"/>
    <w:rsid w:val="00A47905"/>
    <w:rsid w:val="00A506B9"/>
    <w:rsid w:val="00A50C69"/>
    <w:rsid w:val="00A51B8B"/>
    <w:rsid w:val="00A56660"/>
    <w:rsid w:val="00A57211"/>
    <w:rsid w:val="00A60756"/>
    <w:rsid w:val="00A60C5D"/>
    <w:rsid w:val="00A61496"/>
    <w:rsid w:val="00A614D3"/>
    <w:rsid w:val="00A61573"/>
    <w:rsid w:val="00A622A0"/>
    <w:rsid w:val="00A62EEB"/>
    <w:rsid w:val="00A63846"/>
    <w:rsid w:val="00A63884"/>
    <w:rsid w:val="00A63BE8"/>
    <w:rsid w:val="00A65796"/>
    <w:rsid w:val="00A666AA"/>
    <w:rsid w:val="00A672FA"/>
    <w:rsid w:val="00A67FFC"/>
    <w:rsid w:val="00A702B8"/>
    <w:rsid w:val="00A72016"/>
    <w:rsid w:val="00A739FC"/>
    <w:rsid w:val="00A754F9"/>
    <w:rsid w:val="00A758AD"/>
    <w:rsid w:val="00A77112"/>
    <w:rsid w:val="00A773DD"/>
    <w:rsid w:val="00A77E68"/>
    <w:rsid w:val="00A8003C"/>
    <w:rsid w:val="00A80792"/>
    <w:rsid w:val="00A8079D"/>
    <w:rsid w:val="00A80CDE"/>
    <w:rsid w:val="00A80E6E"/>
    <w:rsid w:val="00A821E6"/>
    <w:rsid w:val="00A82C83"/>
    <w:rsid w:val="00A833FC"/>
    <w:rsid w:val="00A840DE"/>
    <w:rsid w:val="00A86002"/>
    <w:rsid w:val="00A86603"/>
    <w:rsid w:val="00A90C33"/>
    <w:rsid w:val="00A90D29"/>
    <w:rsid w:val="00A92645"/>
    <w:rsid w:val="00A93587"/>
    <w:rsid w:val="00A9358B"/>
    <w:rsid w:val="00A94BF0"/>
    <w:rsid w:val="00A957C5"/>
    <w:rsid w:val="00A96994"/>
    <w:rsid w:val="00A97CE4"/>
    <w:rsid w:val="00AA0A50"/>
    <w:rsid w:val="00AA0B2D"/>
    <w:rsid w:val="00AA1120"/>
    <w:rsid w:val="00AA1423"/>
    <w:rsid w:val="00AA1B03"/>
    <w:rsid w:val="00AA2FE5"/>
    <w:rsid w:val="00AA3880"/>
    <w:rsid w:val="00AA3D57"/>
    <w:rsid w:val="00AA419A"/>
    <w:rsid w:val="00AA4BB9"/>
    <w:rsid w:val="00AA4C2E"/>
    <w:rsid w:val="00AA5065"/>
    <w:rsid w:val="00AA5981"/>
    <w:rsid w:val="00AA6A34"/>
    <w:rsid w:val="00AB0B4C"/>
    <w:rsid w:val="00AB1DDC"/>
    <w:rsid w:val="00AB26DF"/>
    <w:rsid w:val="00AB3191"/>
    <w:rsid w:val="00AB388F"/>
    <w:rsid w:val="00AB3B7D"/>
    <w:rsid w:val="00AB4CCF"/>
    <w:rsid w:val="00AB5699"/>
    <w:rsid w:val="00AB7D5B"/>
    <w:rsid w:val="00AC169A"/>
    <w:rsid w:val="00AC1AC2"/>
    <w:rsid w:val="00AC39EB"/>
    <w:rsid w:val="00AC3A35"/>
    <w:rsid w:val="00AC4F05"/>
    <w:rsid w:val="00AC4FDE"/>
    <w:rsid w:val="00AC5F9C"/>
    <w:rsid w:val="00AC641A"/>
    <w:rsid w:val="00AC7A27"/>
    <w:rsid w:val="00AC7AE1"/>
    <w:rsid w:val="00AC7E2C"/>
    <w:rsid w:val="00AD0979"/>
    <w:rsid w:val="00AD1C38"/>
    <w:rsid w:val="00AD28DC"/>
    <w:rsid w:val="00AD2C22"/>
    <w:rsid w:val="00AD314A"/>
    <w:rsid w:val="00AD539E"/>
    <w:rsid w:val="00AD5B02"/>
    <w:rsid w:val="00AD6F2B"/>
    <w:rsid w:val="00AE0151"/>
    <w:rsid w:val="00AE158A"/>
    <w:rsid w:val="00AE2CD5"/>
    <w:rsid w:val="00AE3D60"/>
    <w:rsid w:val="00AE3FDA"/>
    <w:rsid w:val="00AE431F"/>
    <w:rsid w:val="00AE59B2"/>
    <w:rsid w:val="00AE63DC"/>
    <w:rsid w:val="00AE68AC"/>
    <w:rsid w:val="00AE6A8E"/>
    <w:rsid w:val="00AF032B"/>
    <w:rsid w:val="00AF0FDF"/>
    <w:rsid w:val="00AF1D9C"/>
    <w:rsid w:val="00AF483F"/>
    <w:rsid w:val="00AF4B4A"/>
    <w:rsid w:val="00AF55CC"/>
    <w:rsid w:val="00AF6D29"/>
    <w:rsid w:val="00AF7050"/>
    <w:rsid w:val="00AF74B8"/>
    <w:rsid w:val="00AF7F60"/>
    <w:rsid w:val="00B00A19"/>
    <w:rsid w:val="00B02266"/>
    <w:rsid w:val="00B0283C"/>
    <w:rsid w:val="00B03209"/>
    <w:rsid w:val="00B035C0"/>
    <w:rsid w:val="00B04709"/>
    <w:rsid w:val="00B05B6D"/>
    <w:rsid w:val="00B05C09"/>
    <w:rsid w:val="00B06D28"/>
    <w:rsid w:val="00B06F01"/>
    <w:rsid w:val="00B07F51"/>
    <w:rsid w:val="00B10489"/>
    <w:rsid w:val="00B108DC"/>
    <w:rsid w:val="00B11658"/>
    <w:rsid w:val="00B1222E"/>
    <w:rsid w:val="00B12CC3"/>
    <w:rsid w:val="00B1431F"/>
    <w:rsid w:val="00B15FE1"/>
    <w:rsid w:val="00B1696B"/>
    <w:rsid w:val="00B17A0C"/>
    <w:rsid w:val="00B17C01"/>
    <w:rsid w:val="00B20955"/>
    <w:rsid w:val="00B21273"/>
    <w:rsid w:val="00B227FF"/>
    <w:rsid w:val="00B22966"/>
    <w:rsid w:val="00B22C3D"/>
    <w:rsid w:val="00B22D42"/>
    <w:rsid w:val="00B23058"/>
    <w:rsid w:val="00B24D6C"/>
    <w:rsid w:val="00B2556D"/>
    <w:rsid w:val="00B25C47"/>
    <w:rsid w:val="00B3024B"/>
    <w:rsid w:val="00B3057D"/>
    <w:rsid w:val="00B30D85"/>
    <w:rsid w:val="00B31243"/>
    <w:rsid w:val="00B32FCA"/>
    <w:rsid w:val="00B34538"/>
    <w:rsid w:val="00B34550"/>
    <w:rsid w:val="00B358F9"/>
    <w:rsid w:val="00B3679E"/>
    <w:rsid w:val="00B36955"/>
    <w:rsid w:val="00B36C95"/>
    <w:rsid w:val="00B37942"/>
    <w:rsid w:val="00B407A4"/>
    <w:rsid w:val="00B411EF"/>
    <w:rsid w:val="00B42655"/>
    <w:rsid w:val="00B4267A"/>
    <w:rsid w:val="00B429DC"/>
    <w:rsid w:val="00B431A7"/>
    <w:rsid w:val="00B43CC4"/>
    <w:rsid w:val="00B4497D"/>
    <w:rsid w:val="00B44C67"/>
    <w:rsid w:val="00B46054"/>
    <w:rsid w:val="00B475BB"/>
    <w:rsid w:val="00B503BD"/>
    <w:rsid w:val="00B50DF4"/>
    <w:rsid w:val="00B518C0"/>
    <w:rsid w:val="00B52426"/>
    <w:rsid w:val="00B536D8"/>
    <w:rsid w:val="00B53AD3"/>
    <w:rsid w:val="00B548D8"/>
    <w:rsid w:val="00B56D6D"/>
    <w:rsid w:val="00B5729A"/>
    <w:rsid w:val="00B57A59"/>
    <w:rsid w:val="00B605BB"/>
    <w:rsid w:val="00B60AB9"/>
    <w:rsid w:val="00B61DDC"/>
    <w:rsid w:val="00B62B27"/>
    <w:rsid w:val="00B630BB"/>
    <w:rsid w:val="00B645DA"/>
    <w:rsid w:val="00B663BA"/>
    <w:rsid w:val="00B67603"/>
    <w:rsid w:val="00B67BE6"/>
    <w:rsid w:val="00B67E4A"/>
    <w:rsid w:val="00B708DA"/>
    <w:rsid w:val="00B70A5E"/>
    <w:rsid w:val="00B70D43"/>
    <w:rsid w:val="00B71289"/>
    <w:rsid w:val="00B7341D"/>
    <w:rsid w:val="00B745C8"/>
    <w:rsid w:val="00B74B6B"/>
    <w:rsid w:val="00B75217"/>
    <w:rsid w:val="00B80ACF"/>
    <w:rsid w:val="00B8110E"/>
    <w:rsid w:val="00B8272D"/>
    <w:rsid w:val="00B82A05"/>
    <w:rsid w:val="00B84C00"/>
    <w:rsid w:val="00B8650E"/>
    <w:rsid w:val="00B86E70"/>
    <w:rsid w:val="00B878D2"/>
    <w:rsid w:val="00B9091E"/>
    <w:rsid w:val="00B91776"/>
    <w:rsid w:val="00B924BD"/>
    <w:rsid w:val="00B92550"/>
    <w:rsid w:val="00B926C9"/>
    <w:rsid w:val="00B930B4"/>
    <w:rsid w:val="00B94F54"/>
    <w:rsid w:val="00B962DE"/>
    <w:rsid w:val="00B96AE6"/>
    <w:rsid w:val="00B975AF"/>
    <w:rsid w:val="00BA007C"/>
    <w:rsid w:val="00BA07EC"/>
    <w:rsid w:val="00BA12A3"/>
    <w:rsid w:val="00BA17FA"/>
    <w:rsid w:val="00BA277C"/>
    <w:rsid w:val="00BA38D4"/>
    <w:rsid w:val="00BA3D28"/>
    <w:rsid w:val="00BA412F"/>
    <w:rsid w:val="00BA4A3F"/>
    <w:rsid w:val="00BA4C96"/>
    <w:rsid w:val="00BA6027"/>
    <w:rsid w:val="00BA64CD"/>
    <w:rsid w:val="00BA7E0B"/>
    <w:rsid w:val="00BB10E8"/>
    <w:rsid w:val="00BB2256"/>
    <w:rsid w:val="00BB256B"/>
    <w:rsid w:val="00BB2F4C"/>
    <w:rsid w:val="00BB2FB9"/>
    <w:rsid w:val="00BB45B4"/>
    <w:rsid w:val="00BB5BBA"/>
    <w:rsid w:val="00BB5BF0"/>
    <w:rsid w:val="00BB5CC5"/>
    <w:rsid w:val="00BB5D0D"/>
    <w:rsid w:val="00BB642C"/>
    <w:rsid w:val="00BC398A"/>
    <w:rsid w:val="00BC6346"/>
    <w:rsid w:val="00BC6BE8"/>
    <w:rsid w:val="00BC7E5E"/>
    <w:rsid w:val="00BD00F0"/>
    <w:rsid w:val="00BD0DD6"/>
    <w:rsid w:val="00BD10BD"/>
    <w:rsid w:val="00BD3228"/>
    <w:rsid w:val="00BD4F53"/>
    <w:rsid w:val="00BD54E0"/>
    <w:rsid w:val="00BD56B6"/>
    <w:rsid w:val="00BD60B8"/>
    <w:rsid w:val="00BD6411"/>
    <w:rsid w:val="00BD7182"/>
    <w:rsid w:val="00BE05A0"/>
    <w:rsid w:val="00BE05A7"/>
    <w:rsid w:val="00BE0626"/>
    <w:rsid w:val="00BE091B"/>
    <w:rsid w:val="00BE1E4D"/>
    <w:rsid w:val="00BE3594"/>
    <w:rsid w:val="00BE3BC2"/>
    <w:rsid w:val="00BE424B"/>
    <w:rsid w:val="00BE4E23"/>
    <w:rsid w:val="00BE5720"/>
    <w:rsid w:val="00BE6351"/>
    <w:rsid w:val="00BF05E5"/>
    <w:rsid w:val="00BF0FDB"/>
    <w:rsid w:val="00BF1BD4"/>
    <w:rsid w:val="00BF2854"/>
    <w:rsid w:val="00BF3671"/>
    <w:rsid w:val="00BF381F"/>
    <w:rsid w:val="00BF3A64"/>
    <w:rsid w:val="00BF4F0B"/>
    <w:rsid w:val="00BF53C0"/>
    <w:rsid w:val="00BF561D"/>
    <w:rsid w:val="00BF59B0"/>
    <w:rsid w:val="00BF6730"/>
    <w:rsid w:val="00BF6F42"/>
    <w:rsid w:val="00BF7643"/>
    <w:rsid w:val="00BF7955"/>
    <w:rsid w:val="00BF7E4F"/>
    <w:rsid w:val="00C01070"/>
    <w:rsid w:val="00C014FA"/>
    <w:rsid w:val="00C028C2"/>
    <w:rsid w:val="00C02FB2"/>
    <w:rsid w:val="00C0352E"/>
    <w:rsid w:val="00C03B9A"/>
    <w:rsid w:val="00C03CF9"/>
    <w:rsid w:val="00C0412F"/>
    <w:rsid w:val="00C04655"/>
    <w:rsid w:val="00C047F7"/>
    <w:rsid w:val="00C04DF4"/>
    <w:rsid w:val="00C04E90"/>
    <w:rsid w:val="00C05FEF"/>
    <w:rsid w:val="00C06510"/>
    <w:rsid w:val="00C074D2"/>
    <w:rsid w:val="00C07526"/>
    <w:rsid w:val="00C07C57"/>
    <w:rsid w:val="00C07C82"/>
    <w:rsid w:val="00C106FA"/>
    <w:rsid w:val="00C110AC"/>
    <w:rsid w:val="00C1183F"/>
    <w:rsid w:val="00C127F4"/>
    <w:rsid w:val="00C12D75"/>
    <w:rsid w:val="00C12EEC"/>
    <w:rsid w:val="00C15E7E"/>
    <w:rsid w:val="00C17045"/>
    <w:rsid w:val="00C174DF"/>
    <w:rsid w:val="00C2097F"/>
    <w:rsid w:val="00C21378"/>
    <w:rsid w:val="00C219EE"/>
    <w:rsid w:val="00C21A28"/>
    <w:rsid w:val="00C244BE"/>
    <w:rsid w:val="00C247C0"/>
    <w:rsid w:val="00C25700"/>
    <w:rsid w:val="00C26251"/>
    <w:rsid w:val="00C27400"/>
    <w:rsid w:val="00C30309"/>
    <w:rsid w:val="00C307DD"/>
    <w:rsid w:val="00C3199D"/>
    <w:rsid w:val="00C322BF"/>
    <w:rsid w:val="00C322F2"/>
    <w:rsid w:val="00C32A56"/>
    <w:rsid w:val="00C32A6D"/>
    <w:rsid w:val="00C32B46"/>
    <w:rsid w:val="00C32D17"/>
    <w:rsid w:val="00C3368F"/>
    <w:rsid w:val="00C3412B"/>
    <w:rsid w:val="00C35E5B"/>
    <w:rsid w:val="00C36C23"/>
    <w:rsid w:val="00C37D0C"/>
    <w:rsid w:val="00C40040"/>
    <w:rsid w:val="00C404EF"/>
    <w:rsid w:val="00C40983"/>
    <w:rsid w:val="00C40B8B"/>
    <w:rsid w:val="00C411C2"/>
    <w:rsid w:val="00C42BDA"/>
    <w:rsid w:val="00C44C20"/>
    <w:rsid w:val="00C45B6D"/>
    <w:rsid w:val="00C46284"/>
    <w:rsid w:val="00C4644F"/>
    <w:rsid w:val="00C466BE"/>
    <w:rsid w:val="00C47299"/>
    <w:rsid w:val="00C5016A"/>
    <w:rsid w:val="00C51ADB"/>
    <w:rsid w:val="00C52442"/>
    <w:rsid w:val="00C52886"/>
    <w:rsid w:val="00C52BDD"/>
    <w:rsid w:val="00C5405B"/>
    <w:rsid w:val="00C54060"/>
    <w:rsid w:val="00C540FC"/>
    <w:rsid w:val="00C54DD9"/>
    <w:rsid w:val="00C55D9F"/>
    <w:rsid w:val="00C563A6"/>
    <w:rsid w:val="00C57715"/>
    <w:rsid w:val="00C6065C"/>
    <w:rsid w:val="00C612EB"/>
    <w:rsid w:val="00C6193B"/>
    <w:rsid w:val="00C61F3D"/>
    <w:rsid w:val="00C63233"/>
    <w:rsid w:val="00C6328B"/>
    <w:rsid w:val="00C65299"/>
    <w:rsid w:val="00C655BF"/>
    <w:rsid w:val="00C66570"/>
    <w:rsid w:val="00C67A2E"/>
    <w:rsid w:val="00C67BCE"/>
    <w:rsid w:val="00C700EB"/>
    <w:rsid w:val="00C70547"/>
    <w:rsid w:val="00C70708"/>
    <w:rsid w:val="00C709BF"/>
    <w:rsid w:val="00C70A93"/>
    <w:rsid w:val="00C70ABB"/>
    <w:rsid w:val="00C7103D"/>
    <w:rsid w:val="00C73585"/>
    <w:rsid w:val="00C75A5F"/>
    <w:rsid w:val="00C76077"/>
    <w:rsid w:val="00C77FDB"/>
    <w:rsid w:val="00C80ADD"/>
    <w:rsid w:val="00C81D38"/>
    <w:rsid w:val="00C82A2F"/>
    <w:rsid w:val="00C82CDD"/>
    <w:rsid w:val="00C838DE"/>
    <w:rsid w:val="00C84075"/>
    <w:rsid w:val="00C84193"/>
    <w:rsid w:val="00C846DE"/>
    <w:rsid w:val="00C84CBC"/>
    <w:rsid w:val="00C8658B"/>
    <w:rsid w:val="00C86CF6"/>
    <w:rsid w:val="00C87F73"/>
    <w:rsid w:val="00C90A66"/>
    <w:rsid w:val="00C90D3F"/>
    <w:rsid w:val="00C91483"/>
    <w:rsid w:val="00C920B8"/>
    <w:rsid w:val="00C93C50"/>
    <w:rsid w:val="00C94CA9"/>
    <w:rsid w:val="00C94F3C"/>
    <w:rsid w:val="00C9543B"/>
    <w:rsid w:val="00C965AA"/>
    <w:rsid w:val="00C969D7"/>
    <w:rsid w:val="00C97B3E"/>
    <w:rsid w:val="00CA0BE1"/>
    <w:rsid w:val="00CA225E"/>
    <w:rsid w:val="00CA269C"/>
    <w:rsid w:val="00CA3CB3"/>
    <w:rsid w:val="00CA5B18"/>
    <w:rsid w:val="00CA7385"/>
    <w:rsid w:val="00CB1A96"/>
    <w:rsid w:val="00CB1C40"/>
    <w:rsid w:val="00CB2D20"/>
    <w:rsid w:val="00CB3DFD"/>
    <w:rsid w:val="00CB5126"/>
    <w:rsid w:val="00CB6240"/>
    <w:rsid w:val="00CC02A1"/>
    <w:rsid w:val="00CC07BF"/>
    <w:rsid w:val="00CC21F0"/>
    <w:rsid w:val="00CC297E"/>
    <w:rsid w:val="00CC2E75"/>
    <w:rsid w:val="00CC30DF"/>
    <w:rsid w:val="00CC3127"/>
    <w:rsid w:val="00CC3843"/>
    <w:rsid w:val="00CC45F1"/>
    <w:rsid w:val="00CC51EA"/>
    <w:rsid w:val="00CC6205"/>
    <w:rsid w:val="00CC64C6"/>
    <w:rsid w:val="00CC677E"/>
    <w:rsid w:val="00CC7851"/>
    <w:rsid w:val="00CC78E2"/>
    <w:rsid w:val="00CC7C17"/>
    <w:rsid w:val="00CD01A2"/>
    <w:rsid w:val="00CD1EC7"/>
    <w:rsid w:val="00CD25FA"/>
    <w:rsid w:val="00CD298D"/>
    <w:rsid w:val="00CD489E"/>
    <w:rsid w:val="00CD4970"/>
    <w:rsid w:val="00CD5D06"/>
    <w:rsid w:val="00CD624D"/>
    <w:rsid w:val="00CD6D07"/>
    <w:rsid w:val="00CD72B1"/>
    <w:rsid w:val="00CE0220"/>
    <w:rsid w:val="00CE09C7"/>
    <w:rsid w:val="00CE198D"/>
    <w:rsid w:val="00CE2210"/>
    <w:rsid w:val="00CE3BB0"/>
    <w:rsid w:val="00CE3F0D"/>
    <w:rsid w:val="00CE477D"/>
    <w:rsid w:val="00CE4CD1"/>
    <w:rsid w:val="00CE5192"/>
    <w:rsid w:val="00CE67A6"/>
    <w:rsid w:val="00CE716B"/>
    <w:rsid w:val="00CE7823"/>
    <w:rsid w:val="00CF1AEB"/>
    <w:rsid w:val="00CF1CA6"/>
    <w:rsid w:val="00CF26F2"/>
    <w:rsid w:val="00CF2D40"/>
    <w:rsid w:val="00CF3205"/>
    <w:rsid w:val="00CF373C"/>
    <w:rsid w:val="00CF4AAD"/>
    <w:rsid w:val="00CF52D3"/>
    <w:rsid w:val="00CF61D6"/>
    <w:rsid w:val="00CF7200"/>
    <w:rsid w:val="00D03856"/>
    <w:rsid w:val="00D04040"/>
    <w:rsid w:val="00D04410"/>
    <w:rsid w:val="00D04992"/>
    <w:rsid w:val="00D04A75"/>
    <w:rsid w:val="00D06A5D"/>
    <w:rsid w:val="00D06BAD"/>
    <w:rsid w:val="00D06F9C"/>
    <w:rsid w:val="00D0718E"/>
    <w:rsid w:val="00D074A1"/>
    <w:rsid w:val="00D1040C"/>
    <w:rsid w:val="00D10E25"/>
    <w:rsid w:val="00D1160E"/>
    <w:rsid w:val="00D11A66"/>
    <w:rsid w:val="00D13D5D"/>
    <w:rsid w:val="00D15B72"/>
    <w:rsid w:val="00D15C3B"/>
    <w:rsid w:val="00D16444"/>
    <w:rsid w:val="00D165D6"/>
    <w:rsid w:val="00D16F2B"/>
    <w:rsid w:val="00D20041"/>
    <w:rsid w:val="00D207B7"/>
    <w:rsid w:val="00D21002"/>
    <w:rsid w:val="00D22C6D"/>
    <w:rsid w:val="00D24016"/>
    <w:rsid w:val="00D24150"/>
    <w:rsid w:val="00D260AF"/>
    <w:rsid w:val="00D26944"/>
    <w:rsid w:val="00D33375"/>
    <w:rsid w:val="00D33461"/>
    <w:rsid w:val="00D33856"/>
    <w:rsid w:val="00D3551A"/>
    <w:rsid w:val="00D35DAE"/>
    <w:rsid w:val="00D35DC0"/>
    <w:rsid w:val="00D366AC"/>
    <w:rsid w:val="00D36F05"/>
    <w:rsid w:val="00D37B22"/>
    <w:rsid w:val="00D41185"/>
    <w:rsid w:val="00D41899"/>
    <w:rsid w:val="00D42B71"/>
    <w:rsid w:val="00D42D17"/>
    <w:rsid w:val="00D42DAE"/>
    <w:rsid w:val="00D43EC6"/>
    <w:rsid w:val="00D450DD"/>
    <w:rsid w:val="00D4587F"/>
    <w:rsid w:val="00D4602B"/>
    <w:rsid w:val="00D46A39"/>
    <w:rsid w:val="00D47581"/>
    <w:rsid w:val="00D47B24"/>
    <w:rsid w:val="00D51005"/>
    <w:rsid w:val="00D5228A"/>
    <w:rsid w:val="00D52798"/>
    <w:rsid w:val="00D52BC7"/>
    <w:rsid w:val="00D53AF3"/>
    <w:rsid w:val="00D54453"/>
    <w:rsid w:val="00D544A6"/>
    <w:rsid w:val="00D54F3D"/>
    <w:rsid w:val="00D554E5"/>
    <w:rsid w:val="00D5564E"/>
    <w:rsid w:val="00D5596D"/>
    <w:rsid w:val="00D55CB9"/>
    <w:rsid w:val="00D56435"/>
    <w:rsid w:val="00D57B1C"/>
    <w:rsid w:val="00D6289F"/>
    <w:rsid w:val="00D62FC9"/>
    <w:rsid w:val="00D6403A"/>
    <w:rsid w:val="00D6481E"/>
    <w:rsid w:val="00D663D3"/>
    <w:rsid w:val="00D66A7B"/>
    <w:rsid w:val="00D70E7C"/>
    <w:rsid w:val="00D718B8"/>
    <w:rsid w:val="00D71E77"/>
    <w:rsid w:val="00D7268E"/>
    <w:rsid w:val="00D739AC"/>
    <w:rsid w:val="00D744A6"/>
    <w:rsid w:val="00D74C78"/>
    <w:rsid w:val="00D75454"/>
    <w:rsid w:val="00D77625"/>
    <w:rsid w:val="00D7770E"/>
    <w:rsid w:val="00D80014"/>
    <w:rsid w:val="00D8057E"/>
    <w:rsid w:val="00D814B0"/>
    <w:rsid w:val="00D83C9F"/>
    <w:rsid w:val="00D85EBE"/>
    <w:rsid w:val="00D85FF6"/>
    <w:rsid w:val="00D865AB"/>
    <w:rsid w:val="00D86BCC"/>
    <w:rsid w:val="00D86CEE"/>
    <w:rsid w:val="00D8761F"/>
    <w:rsid w:val="00D877C3"/>
    <w:rsid w:val="00D87AA9"/>
    <w:rsid w:val="00D9080D"/>
    <w:rsid w:val="00D90A8A"/>
    <w:rsid w:val="00D91C76"/>
    <w:rsid w:val="00D933E1"/>
    <w:rsid w:val="00D93F93"/>
    <w:rsid w:val="00D9470E"/>
    <w:rsid w:val="00D95201"/>
    <w:rsid w:val="00D957AE"/>
    <w:rsid w:val="00D95C3F"/>
    <w:rsid w:val="00D96E98"/>
    <w:rsid w:val="00D97D46"/>
    <w:rsid w:val="00D97F55"/>
    <w:rsid w:val="00DA0DAC"/>
    <w:rsid w:val="00DA2559"/>
    <w:rsid w:val="00DA3001"/>
    <w:rsid w:val="00DA3C5B"/>
    <w:rsid w:val="00DA459A"/>
    <w:rsid w:val="00DA5336"/>
    <w:rsid w:val="00DA6994"/>
    <w:rsid w:val="00DB0041"/>
    <w:rsid w:val="00DB03A9"/>
    <w:rsid w:val="00DB08B5"/>
    <w:rsid w:val="00DB1FAA"/>
    <w:rsid w:val="00DB49F8"/>
    <w:rsid w:val="00DB54EC"/>
    <w:rsid w:val="00DB557B"/>
    <w:rsid w:val="00DB59D2"/>
    <w:rsid w:val="00DB6BB1"/>
    <w:rsid w:val="00DB78EE"/>
    <w:rsid w:val="00DB7A17"/>
    <w:rsid w:val="00DC1AFB"/>
    <w:rsid w:val="00DC209A"/>
    <w:rsid w:val="00DC2EAE"/>
    <w:rsid w:val="00DC30D3"/>
    <w:rsid w:val="00DC4BB2"/>
    <w:rsid w:val="00DC5074"/>
    <w:rsid w:val="00DC53DD"/>
    <w:rsid w:val="00DC5713"/>
    <w:rsid w:val="00DC5E5C"/>
    <w:rsid w:val="00DC6A45"/>
    <w:rsid w:val="00DC6C45"/>
    <w:rsid w:val="00DC7FF3"/>
    <w:rsid w:val="00DD0105"/>
    <w:rsid w:val="00DD05C2"/>
    <w:rsid w:val="00DD0AA3"/>
    <w:rsid w:val="00DD0C5B"/>
    <w:rsid w:val="00DD1778"/>
    <w:rsid w:val="00DD1A24"/>
    <w:rsid w:val="00DD2D13"/>
    <w:rsid w:val="00DD2DC8"/>
    <w:rsid w:val="00DD36A2"/>
    <w:rsid w:val="00DD44AC"/>
    <w:rsid w:val="00DD45C3"/>
    <w:rsid w:val="00DD55ED"/>
    <w:rsid w:val="00DD5769"/>
    <w:rsid w:val="00DD663A"/>
    <w:rsid w:val="00DD6B8A"/>
    <w:rsid w:val="00DD7430"/>
    <w:rsid w:val="00DE046E"/>
    <w:rsid w:val="00DE09B4"/>
    <w:rsid w:val="00DE2E10"/>
    <w:rsid w:val="00DE2F9C"/>
    <w:rsid w:val="00DE4711"/>
    <w:rsid w:val="00DE4A88"/>
    <w:rsid w:val="00DE517A"/>
    <w:rsid w:val="00DE713E"/>
    <w:rsid w:val="00DE77C1"/>
    <w:rsid w:val="00DF0352"/>
    <w:rsid w:val="00DF053A"/>
    <w:rsid w:val="00DF17CC"/>
    <w:rsid w:val="00DF2212"/>
    <w:rsid w:val="00DF3C19"/>
    <w:rsid w:val="00DF4260"/>
    <w:rsid w:val="00DF7395"/>
    <w:rsid w:val="00DF7B35"/>
    <w:rsid w:val="00E0069B"/>
    <w:rsid w:val="00E006F8"/>
    <w:rsid w:val="00E00D90"/>
    <w:rsid w:val="00E01C63"/>
    <w:rsid w:val="00E01F46"/>
    <w:rsid w:val="00E0389B"/>
    <w:rsid w:val="00E044C5"/>
    <w:rsid w:val="00E05D20"/>
    <w:rsid w:val="00E107C7"/>
    <w:rsid w:val="00E11057"/>
    <w:rsid w:val="00E113CA"/>
    <w:rsid w:val="00E122C4"/>
    <w:rsid w:val="00E13931"/>
    <w:rsid w:val="00E14AE0"/>
    <w:rsid w:val="00E16062"/>
    <w:rsid w:val="00E17D06"/>
    <w:rsid w:val="00E22D20"/>
    <w:rsid w:val="00E23358"/>
    <w:rsid w:val="00E23DD6"/>
    <w:rsid w:val="00E243D1"/>
    <w:rsid w:val="00E24E88"/>
    <w:rsid w:val="00E2575C"/>
    <w:rsid w:val="00E2599F"/>
    <w:rsid w:val="00E267DE"/>
    <w:rsid w:val="00E2738D"/>
    <w:rsid w:val="00E27A0F"/>
    <w:rsid w:val="00E303B9"/>
    <w:rsid w:val="00E30426"/>
    <w:rsid w:val="00E316F3"/>
    <w:rsid w:val="00E31709"/>
    <w:rsid w:val="00E31711"/>
    <w:rsid w:val="00E31D85"/>
    <w:rsid w:val="00E32DA8"/>
    <w:rsid w:val="00E32F12"/>
    <w:rsid w:val="00E3510C"/>
    <w:rsid w:val="00E36E97"/>
    <w:rsid w:val="00E37847"/>
    <w:rsid w:val="00E40321"/>
    <w:rsid w:val="00E40705"/>
    <w:rsid w:val="00E41E00"/>
    <w:rsid w:val="00E422A9"/>
    <w:rsid w:val="00E4285C"/>
    <w:rsid w:val="00E42DE3"/>
    <w:rsid w:val="00E432C4"/>
    <w:rsid w:val="00E454A2"/>
    <w:rsid w:val="00E458D1"/>
    <w:rsid w:val="00E459FF"/>
    <w:rsid w:val="00E45B81"/>
    <w:rsid w:val="00E46FD1"/>
    <w:rsid w:val="00E501D9"/>
    <w:rsid w:val="00E51BBF"/>
    <w:rsid w:val="00E52C06"/>
    <w:rsid w:val="00E5316E"/>
    <w:rsid w:val="00E537DB"/>
    <w:rsid w:val="00E53AC8"/>
    <w:rsid w:val="00E5566E"/>
    <w:rsid w:val="00E56DE1"/>
    <w:rsid w:val="00E57807"/>
    <w:rsid w:val="00E57E3F"/>
    <w:rsid w:val="00E60FA4"/>
    <w:rsid w:val="00E61461"/>
    <w:rsid w:val="00E614A0"/>
    <w:rsid w:val="00E61CBE"/>
    <w:rsid w:val="00E629C9"/>
    <w:rsid w:val="00E6331D"/>
    <w:rsid w:val="00E63B84"/>
    <w:rsid w:val="00E64389"/>
    <w:rsid w:val="00E66CA5"/>
    <w:rsid w:val="00E6789D"/>
    <w:rsid w:val="00E67ED9"/>
    <w:rsid w:val="00E70218"/>
    <w:rsid w:val="00E70840"/>
    <w:rsid w:val="00E71780"/>
    <w:rsid w:val="00E719CA"/>
    <w:rsid w:val="00E723F6"/>
    <w:rsid w:val="00E7484D"/>
    <w:rsid w:val="00E7504B"/>
    <w:rsid w:val="00E7513A"/>
    <w:rsid w:val="00E752CA"/>
    <w:rsid w:val="00E75CBA"/>
    <w:rsid w:val="00E75FEB"/>
    <w:rsid w:val="00E776DE"/>
    <w:rsid w:val="00E80C5C"/>
    <w:rsid w:val="00E8150B"/>
    <w:rsid w:val="00E81AA8"/>
    <w:rsid w:val="00E81E22"/>
    <w:rsid w:val="00E821B8"/>
    <w:rsid w:val="00E84F31"/>
    <w:rsid w:val="00E851F9"/>
    <w:rsid w:val="00E85F3C"/>
    <w:rsid w:val="00E861EC"/>
    <w:rsid w:val="00E863D4"/>
    <w:rsid w:val="00E86B55"/>
    <w:rsid w:val="00E86B96"/>
    <w:rsid w:val="00E86E5E"/>
    <w:rsid w:val="00E87594"/>
    <w:rsid w:val="00E876B2"/>
    <w:rsid w:val="00E900A3"/>
    <w:rsid w:val="00E90CFF"/>
    <w:rsid w:val="00E90D0D"/>
    <w:rsid w:val="00E90D17"/>
    <w:rsid w:val="00E9102C"/>
    <w:rsid w:val="00E91E02"/>
    <w:rsid w:val="00E92480"/>
    <w:rsid w:val="00E92FD5"/>
    <w:rsid w:val="00E93266"/>
    <w:rsid w:val="00E93390"/>
    <w:rsid w:val="00E93E4C"/>
    <w:rsid w:val="00E96A8F"/>
    <w:rsid w:val="00E9798E"/>
    <w:rsid w:val="00EA0280"/>
    <w:rsid w:val="00EA1514"/>
    <w:rsid w:val="00EA1873"/>
    <w:rsid w:val="00EA3247"/>
    <w:rsid w:val="00EA377C"/>
    <w:rsid w:val="00EA3937"/>
    <w:rsid w:val="00EA3BC6"/>
    <w:rsid w:val="00EA4D82"/>
    <w:rsid w:val="00EA5D5B"/>
    <w:rsid w:val="00EA7231"/>
    <w:rsid w:val="00EA724E"/>
    <w:rsid w:val="00EA760A"/>
    <w:rsid w:val="00EB04F6"/>
    <w:rsid w:val="00EB0D20"/>
    <w:rsid w:val="00EB0ED4"/>
    <w:rsid w:val="00EB1511"/>
    <w:rsid w:val="00EB1767"/>
    <w:rsid w:val="00EB2573"/>
    <w:rsid w:val="00EB4180"/>
    <w:rsid w:val="00EB531A"/>
    <w:rsid w:val="00EB56D5"/>
    <w:rsid w:val="00EB5DCB"/>
    <w:rsid w:val="00EB72FF"/>
    <w:rsid w:val="00EC0233"/>
    <w:rsid w:val="00EC2FC1"/>
    <w:rsid w:val="00EC41B8"/>
    <w:rsid w:val="00EC5448"/>
    <w:rsid w:val="00EC544C"/>
    <w:rsid w:val="00EC5E0D"/>
    <w:rsid w:val="00EC626D"/>
    <w:rsid w:val="00EC6E30"/>
    <w:rsid w:val="00EC77A6"/>
    <w:rsid w:val="00EC7A4A"/>
    <w:rsid w:val="00ED0EBA"/>
    <w:rsid w:val="00ED0F05"/>
    <w:rsid w:val="00ED11AA"/>
    <w:rsid w:val="00ED169D"/>
    <w:rsid w:val="00ED1FD6"/>
    <w:rsid w:val="00ED20F1"/>
    <w:rsid w:val="00ED4F6E"/>
    <w:rsid w:val="00ED6802"/>
    <w:rsid w:val="00EE0639"/>
    <w:rsid w:val="00EE13DD"/>
    <w:rsid w:val="00EE2AE9"/>
    <w:rsid w:val="00EE2B71"/>
    <w:rsid w:val="00EE2F6D"/>
    <w:rsid w:val="00EE5702"/>
    <w:rsid w:val="00EE5A39"/>
    <w:rsid w:val="00EE6625"/>
    <w:rsid w:val="00EE6E63"/>
    <w:rsid w:val="00EF1B5C"/>
    <w:rsid w:val="00EF20D8"/>
    <w:rsid w:val="00EF3060"/>
    <w:rsid w:val="00EF369B"/>
    <w:rsid w:val="00EF3FE2"/>
    <w:rsid w:val="00EF4525"/>
    <w:rsid w:val="00EF685F"/>
    <w:rsid w:val="00EF6A96"/>
    <w:rsid w:val="00EF7599"/>
    <w:rsid w:val="00EF78EE"/>
    <w:rsid w:val="00F01680"/>
    <w:rsid w:val="00F02AA0"/>
    <w:rsid w:val="00F0314A"/>
    <w:rsid w:val="00F03344"/>
    <w:rsid w:val="00F0521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5E6"/>
    <w:rsid w:val="00F15F1C"/>
    <w:rsid w:val="00F162CE"/>
    <w:rsid w:val="00F179A3"/>
    <w:rsid w:val="00F17B76"/>
    <w:rsid w:val="00F20741"/>
    <w:rsid w:val="00F20E66"/>
    <w:rsid w:val="00F21A01"/>
    <w:rsid w:val="00F228A7"/>
    <w:rsid w:val="00F2388D"/>
    <w:rsid w:val="00F23BDA"/>
    <w:rsid w:val="00F251CB"/>
    <w:rsid w:val="00F25B43"/>
    <w:rsid w:val="00F26463"/>
    <w:rsid w:val="00F26F4A"/>
    <w:rsid w:val="00F3044D"/>
    <w:rsid w:val="00F30EE3"/>
    <w:rsid w:val="00F30FD1"/>
    <w:rsid w:val="00F317B8"/>
    <w:rsid w:val="00F32950"/>
    <w:rsid w:val="00F33ED6"/>
    <w:rsid w:val="00F33F9C"/>
    <w:rsid w:val="00F34E9F"/>
    <w:rsid w:val="00F3793B"/>
    <w:rsid w:val="00F4061B"/>
    <w:rsid w:val="00F41660"/>
    <w:rsid w:val="00F42F21"/>
    <w:rsid w:val="00F44D5D"/>
    <w:rsid w:val="00F45790"/>
    <w:rsid w:val="00F500C7"/>
    <w:rsid w:val="00F50537"/>
    <w:rsid w:val="00F507A8"/>
    <w:rsid w:val="00F50BEE"/>
    <w:rsid w:val="00F50C44"/>
    <w:rsid w:val="00F50EF7"/>
    <w:rsid w:val="00F518F8"/>
    <w:rsid w:val="00F5193F"/>
    <w:rsid w:val="00F51BF4"/>
    <w:rsid w:val="00F51E74"/>
    <w:rsid w:val="00F528EF"/>
    <w:rsid w:val="00F5309E"/>
    <w:rsid w:val="00F55DD4"/>
    <w:rsid w:val="00F5796B"/>
    <w:rsid w:val="00F61FF6"/>
    <w:rsid w:val="00F64DD7"/>
    <w:rsid w:val="00F65289"/>
    <w:rsid w:val="00F65B37"/>
    <w:rsid w:val="00F661B6"/>
    <w:rsid w:val="00F6771E"/>
    <w:rsid w:val="00F734B4"/>
    <w:rsid w:val="00F73D6F"/>
    <w:rsid w:val="00F74391"/>
    <w:rsid w:val="00F74863"/>
    <w:rsid w:val="00F74CE8"/>
    <w:rsid w:val="00F75C3A"/>
    <w:rsid w:val="00F75E4B"/>
    <w:rsid w:val="00F76C46"/>
    <w:rsid w:val="00F808C8"/>
    <w:rsid w:val="00F81722"/>
    <w:rsid w:val="00F82968"/>
    <w:rsid w:val="00F83031"/>
    <w:rsid w:val="00F83E8E"/>
    <w:rsid w:val="00F843CA"/>
    <w:rsid w:val="00F84A0C"/>
    <w:rsid w:val="00F84DA2"/>
    <w:rsid w:val="00F84EAC"/>
    <w:rsid w:val="00F8549B"/>
    <w:rsid w:val="00F85F0E"/>
    <w:rsid w:val="00F86A4D"/>
    <w:rsid w:val="00F87AF2"/>
    <w:rsid w:val="00F9088D"/>
    <w:rsid w:val="00F90F42"/>
    <w:rsid w:val="00F9393C"/>
    <w:rsid w:val="00F9433E"/>
    <w:rsid w:val="00F9491A"/>
    <w:rsid w:val="00F955D0"/>
    <w:rsid w:val="00F97455"/>
    <w:rsid w:val="00F97A0C"/>
    <w:rsid w:val="00FA0249"/>
    <w:rsid w:val="00FA0499"/>
    <w:rsid w:val="00FA0520"/>
    <w:rsid w:val="00FA09E1"/>
    <w:rsid w:val="00FA3F35"/>
    <w:rsid w:val="00FA43BD"/>
    <w:rsid w:val="00FA4D1F"/>
    <w:rsid w:val="00FA4F3F"/>
    <w:rsid w:val="00FA4F7C"/>
    <w:rsid w:val="00FA7083"/>
    <w:rsid w:val="00FA747E"/>
    <w:rsid w:val="00FA7ACF"/>
    <w:rsid w:val="00FB16BF"/>
    <w:rsid w:val="00FB2B28"/>
    <w:rsid w:val="00FB423F"/>
    <w:rsid w:val="00FB460D"/>
    <w:rsid w:val="00FB4680"/>
    <w:rsid w:val="00FB5539"/>
    <w:rsid w:val="00FB575D"/>
    <w:rsid w:val="00FB5ECD"/>
    <w:rsid w:val="00FB6110"/>
    <w:rsid w:val="00FB63EC"/>
    <w:rsid w:val="00FB69FD"/>
    <w:rsid w:val="00FC06EC"/>
    <w:rsid w:val="00FC0F8E"/>
    <w:rsid w:val="00FC232F"/>
    <w:rsid w:val="00FC2542"/>
    <w:rsid w:val="00FC3227"/>
    <w:rsid w:val="00FC5D37"/>
    <w:rsid w:val="00FC6AB8"/>
    <w:rsid w:val="00FD0821"/>
    <w:rsid w:val="00FD2175"/>
    <w:rsid w:val="00FD2453"/>
    <w:rsid w:val="00FD24AE"/>
    <w:rsid w:val="00FD2F2E"/>
    <w:rsid w:val="00FD3B78"/>
    <w:rsid w:val="00FD535A"/>
    <w:rsid w:val="00FD78BC"/>
    <w:rsid w:val="00FE057C"/>
    <w:rsid w:val="00FE0A57"/>
    <w:rsid w:val="00FE158D"/>
    <w:rsid w:val="00FE41BF"/>
    <w:rsid w:val="00FE431B"/>
    <w:rsid w:val="00FE479D"/>
    <w:rsid w:val="00FE47C2"/>
    <w:rsid w:val="00FE4A5A"/>
    <w:rsid w:val="00FE4F80"/>
    <w:rsid w:val="00FF07AB"/>
    <w:rsid w:val="00FF12D7"/>
    <w:rsid w:val="00FF19B2"/>
    <w:rsid w:val="00FF1D93"/>
    <w:rsid w:val="00FF2B67"/>
    <w:rsid w:val="00FF2F84"/>
    <w:rsid w:val="00FF3175"/>
    <w:rsid w:val="00FF32A7"/>
    <w:rsid w:val="00FF37FA"/>
    <w:rsid w:val="00FF3E63"/>
    <w:rsid w:val="00FF5658"/>
    <w:rsid w:val="00FF6192"/>
    <w:rsid w:val="00FF7895"/>
    <w:rsid w:val="00FF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E30AD1"/>
  <w15:docId w15:val="{33AC0C1A-91B7-4682-83C2-DF9439E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it-IT"/>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it-IT"/>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it-IT"/>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it-I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paragraph" w:customStyle="1" w:styleId="Default">
    <w:name w:val="Default"/>
    <w:rsid w:val="00685BE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58596355">
      <w:bodyDiv w:val="1"/>
      <w:marLeft w:val="0"/>
      <w:marRight w:val="0"/>
      <w:marTop w:val="0"/>
      <w:marBottom w:val="0"/>
      <w:divBdr>
        <w:top w:val="none" w:sz="0" w:space="0" w:color="auto"/>
        <w:left w:val="none" w:sz="0" w:space="0" w:color="auto"/>
        <w:bottom w:val="none" w:sz="0" w:space="0" w:color="auto"/>
        <w:right w:val="none" w:sz="0" w:space="0" w:color="auto"/>
      </w:divBdr>
    </w:div>
    <w:div w:id="118497126">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09806413">
      <w:bodyDiv w:val="1"/>
      <w:marLeft w:val="0"/>
      <w:marRight w:val="0"/>
      <w:marTop w:val="0"/>
      <w:marBottom w:val="0"/>
      <w:divBdr>
        <w:top w:val="none" w:sz="0" w:space="0" w:color="auto"/>
        <w:left w:val="none" w:sz="0" w:space="0" w:color="auto"/>
        <w:bottom w:val="none" w:sz="0" w:space="0" w:color="auto"/>
        <w:right w:val="none" w:sz="0" w:space="0" w:color="auto"/>
      </w:divBdr>
    </w:div>
    <w:div w:id="220411302">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46368511">
      <w:bodyDiv w:val="1"/>
      <w:marLeft w:val="0"/>
      <w:marRight w:val="0"/>
      <w:marTop w:val="0"/>
      <w:marBottom w:val="0"/>
      <w:divBdr>
        <w:top w:val="none" w:sz="0" w:space="0" w:color="auto"/>
        <w:left w:val="none" w:sz="0" w:space="0" w:color="auto"/>
        <w:bottom w:val="none" w:sz="0" w:space="0" w:color="auto"/>
        <w:right w:val="none" w:sz="0" w:space="0" w:color="auto"/>
      </w:divBdr>
    </w:div>
    <w:div w:id="370150856">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0300653">
      <w:bodyDiv w:val="1"/>
      <w:marLeft w:val="0"/>
      <w:marRight w:val="0"/>
      <w:marTop w:val="0"/>
      <w:marBottom w:val="0"/>
      <w:divBdr>
        <w:top w:val="none" w:sz="0" w:space="0" w:color="auto"/>
        <w:left w:val="none" w:sz="0" w:space="0" w:color="auto"/>
        <w:bottom w:val="none" w:sz="0" w:space="0" w:color="auto"/>
        <w:right w:val="none" w:sz="0" w:space="0" w:color="auto"/>
      </w:divBdr>
      <w:divsChild>
        <w:div w:id="490487766">
          <w:marLeft w:val="0"/>
          <w:marRight w:val="0"/>
          <w:marTop w:val="0"/>
          <w:marBottom w:val="0"/>
          <w:divBdr>
            <w:top w:val="none" w:sz="0" w:space="0" w:color="auto"/>
            <w:left w:val="none" w:sz="0" w:space="0" w:color="auto"/>
            <w:bottom w:val="none" w:sz="0" w:space="0" w:color="auto"/>
            <w:right w:val="none" w:sz="0" w:space="0" w:color="auto"/>
          </w:divBdr>
          <w:divsChild>
            <w:div w:id="1562985981">
              <w:marLeft w:val="0"/>
              <w:marRight w:val="0"/>
              <w:marTop w:val="0"/>
              <w:marBottom w:val="0"/>
              <w:divBdr>
                <w:top w:val="none" w:sz="0" w:space="0" w:color="auto"/>
                <w:left w:val="none" w:sz="0" w:space="0" w:color="auto"/>
                <w:bottom w:val="none" w:sz="0" w:space="0" w:color="auto"/>
                <w:right w:val="none" w:sz="0" w:space="0" w:color="auto"/>
              </w:divBdr>
              <w:divsChild>
                <w:div w:id="1889217518">
                  <w:marLeft w:val="0"/>
                  <w:marRight w:val="0"/>
                  <w:marTop w:val="0"/>
                  <w:marBottom w:val="0"/>
                  <w:divBdr>
                    <w:top w:val="none" w:sz="0" w:space="0" w:color="auto"/>
                    <w:left w:val="none" w:sz="0" w:space="0" w:color="auto"/>
                    <w:bottom w:val="none" w:sz="0" w:space="0" w:color="auto"/>
                    <w:right w:val="none" w:sz="0" w:space="0" w:color="auto"/>
                  </w:divBdr>
                  <w:divsChild>
                    <w:div w:id="1567572963">
                      <w:marLeft w:val="0"/>
                      <w:marRight w:val="0"/>
                      <w:marTop w:val="0"/>
                      <w:marBottom w:val="0"/>
                      <w:divBdr>
                        <w:top w:val="none" w:sz="0" w:space="0" w:color="auto"/>
                        <w:left w:val="none" w:sz="0" w:space="0" w:color="auto"/>
                        <w:bottom w:val="none" w:sz="0" w:space="0" w:color="auto"/>
                        <w:right w:val="none" w:sz="0" w:space="0" w:color="auto"/>
                      </w:divBdr>
                      <w:divsChild>
                        <w:div w:id="987201272">
                          <w:marLeft w:val="-300"/>
                          <w:marRight w:val="0"/>
                          <w:marTop w:val="0"/>
                          <w:marBottom w:val="0"/>
                          <w:divBdr>
                            <w:top w:val="none" w:sz="0" w:space="0" w:color="auto"/>
                            <w:left w:val="none" w:sz="0" w:space="0" w:color="auto"/>
                            <w:bottom w:val="none" w:sz="0" w:space="0" w:color="auto"/>
                            <w:right w:val="none" w:sz="0" w:space="0" w:color="auto"/>
                          </w:divBdr>
                          <w:divsChild>
                            <w:div w:id="577057000">
                              <w:marLeft w:val="0"/>
                              <w:marRight w:val="0"/>
                              <w:marTop w:val="0"/>
                              <w:marBottom w:val="0"/>
                              <w:divBdr>
                                <w:top w:val="none" w:sz="0" w:space="0" w:color="auto"/>
                                <w:left w:val="none" w:sz="0" w:space="0" w:color="auto"/>
                                <w:bottom w:val="none" w:sz="0" w:space="0" w:color="auto"/>
                                <w:right w:val="none" w:sz="0" w:space="0" w:color="auto"/>
                              </w:divBdr>
                              <w:divsChild>
                                <w:div w:id="16129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360">
                          <w:marLeft w:val="-300"/>
                          <w:marRight w:val="0"/>
                          <w:marTop w:val="0"/>
                          <w:marBottom w:val="0"/>
                          <w:divBdr>
                            <w:top w:val="none" w:sz="0" w:space="0" w:color="auto"/>
                            <w:left w:val="none" w:sz="0" w:space="0" w:color="auto"/>
                            <w:bottom w:val="none" w:sz="0" w:space="0" w:color="auto"/>
                            <w:right w:val="none" w:sz="0" w:space="0" w:color="auto"/>
                          </w:divBdr>
                          <w:divsChild>
                            <w:div w:id="1162819804">
                              <w:marLeft w:val="0"/>
                              <w:marRight w:val="0"/>
                              <w:marTop w:val="0"/>
                              <w:marBottom w:val="0"/>
                              <w:divBdr>
                                <w:top w:val="none" w:sz="0" w:space="0" w:color="auto"/>
                                <w:left w:val="none" w:sz="0" w:space="0" w:color="auto"/>
                                <w:bottom w:val="none" w:sz="0" w:space="0" w:color="auto"/>
                                <w:right w:val="none" w:sz="0" w:space="0" w:color="auto"/>
                              </w:divBdr>
                              <w:divsChild>
                                <w:div w:id="603924985">
                                  <w:marLeft w:val="0"/>
                                  <w:marRight w:val="0"/>
                                  <w:marTop w:val="0"/>
                                  <w:marBottom w:val="0"/>
                                  <w:divBdr>
                                    <w:top w:val="none" w:sz="0" w:space="0" w:color="auto"/>
                                    <w:left w:val="none" w:sz="0" w:space="0" w:color="auto"/>
                                    <w:bottom w:val="none" w:sz="0" w:space="0" w:color="auto"/>
                                    <w:right w:val="none" w:sz="0" w:space="0" w:color="auto"/>
                                  </w:divBdr>
                                </w:div>
                              </w:divsChild>
                            </w:div>
                            <w:div w:id="233856223">
                              <w:marLeft w:val="0"/>
                              <w:marRight w:val="0"/>
                              <w:marTop w:val="0"/>
                              <w:marBottom w:val="0"/>
                              <w:divBdr>
                                <w:top w:val="none" w:sz="0" w:space="0" w:color="auto"/>
                                <w:left w:val="none" w:sz="0" w:space="0" w:color="auto"/>
                                <w:bottom w:val="none" w:sz="0" w:space="0" w:color="auto"/>
                                <w:right w:val="none" w:sz="0" w:space="0" w:color="auto"/>
                              </w:divBdr>
                              <w:divsChild>
                                <w:div w:id="162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108">
                          <w:marLeft w:val="-300"/>
                          <w:marRight w:val="0"/>
                          <w:marTop w:val="0"/>
                          <w:marBottom w:val="0"/>
                          <w:divBdr>
                            <w:top w:val="none" w:sz="0" w:space="0" w:color="auto"/>
                            <w:left w:val="none" w:sz="0" w:space="0" w:color="auto"/>
                            <w:bottom w:val="none" w:sz="0" w:space="0" w:color="auto"/>
                            <w:right w:val="none" w:sz="0" w:space="0" w:color="auto"/>
                          </w:divBdr>
                          <w:divsChild>
                            <w:div w:id="1458792675">
                              <w:marLeft w:val="0"/>
                              <w:marRight w:val="0"/>
                              <w:marTop w:val="0"/>
                              <w:marBottom w:val="0"/>
                              <w:divBdr>
                                <w:top w:val="none" w:sz="0" w:space="0" w:color="auto"/>
                                <w:left w:val="none" w:sz="0" w:space="0" w:color="auto"/>
                                <w:bottom w:val="none" w:sz="0" w:space="0" w:color="auto"/>
                                <w:right w:val="none" w:sz="0" w:space="0" w:color="auto"/>
                              </w:divBdr>
                              <w:divsChild>
                                <w:div w:id="1399207995">
                                  <w:marLeft w:val="0"/>
                                  <w:marRight w:val="0"/>
                                  <w:marTop w:val="0"/>
                                  <w:marBottom w:val="0"/>
                                  <w:divBdr>
                                    <w:top w:val="none" w:sz="0" w:space="0" w:color="auto"/>
                                    <w:left w:val="none" w:sz="0" w:space="0" w:color="auto"/>
                                    <w:bottom w:val="none" w:sz="0" w:space="0" w:color="auto"/>
                                    <w:right w:val="none" w:sz="0" w:space="0" w:color="auto"/>
                                  </w:divBdr>
                                </w:div>
                              </w:divsChild>
                            </w:div>
                            <w:div w:id="1183016150">
                              <w:marLeft w:val="0"/>
                              <w:marRight w:val="0"/>
                              <w:marTop w:val="0"/>
                              <w:marBottom w:val="0"/>
                              <w:divBdr>
                                <w:top w:val="none" w:sz="0" w:space="0" w:color="auto"/>
                                <w:left w:val="none" w:sz="0" w:space="0" w:color="auto"/>
                                <w:bottom w:val="none" w:sz="0" w:space="0" w:color="auto"/>
                                <w:right w:val="none" w:sz="0" w:space="0" w:color="auto"/>
                              </w:divBdr>
                              <w:divsChild>
                                <w:div w:id="17508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493034841">
      <w:bodyDiv w:val="1"/>
      <w:marLeft w:val="0"/>
      <w:marRight w:val="0"/>
      <w:marTop w:val="0"/>
      <w:marBottom w:val="0"/>
      <w:divBdr>
        <w:top w:val="none" w:sz="0" w:space="0" w:color="auto"/>
        <w:left w:val="none" w:sz="0" w:space="0" w:color="auto"/>
        <w:bottom w:val="none" w:sz="0" w:space="0" w:color="auto"/>
        <w:right w:val="none" w:sz="0" w:space="0" w:color="auto"/>
      </w:divBdr>
    </w:div>
    <w:div w:id="506671615">
      <w:bodyDiv w:val="1"/>
      <w:marLeft w:val="0"/>
      <w:marRight w:val="0"/>
      <w:marTop w:val="0"/>
      <w:marBottom w:val="0"/>
      <w:divBdr>
        <w:top w:val="none" w:sz="0" w:space="0" w:color="auto"/>
        <w:left w:val="none" w:sz="0" w:space="0" w:color="auto"/>
        <w:bottom w:val="none" w:sz="0" w:space="0" w:color="auto"/>
        <w:right w:val="none" w:sz="0" w:space="0" w:color="auto"/>
      </w:divBdr>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0040821">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42200968">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0047034">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8066859">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4524043">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25814097">
      <w:bodyDiv w:val="1"/>
      <w:marLeft w:val="0"/>
      <w:marRight w:val="0"/>
      <w:marTop w:val="0"/>
      <w:marBottom w:val="0"/>
      <w:divBdr>
        <w:top w:val="none" w:sz="0" w:space="0" w:color="auto"/>
        <w:left w:val="none" w:sz="0" w:space="0" w:color="auto"/>
        <w:bottom w:val="none" w:sz="0" w:space="0" w:color="auto"/>
        <w:right w:val="none" w:sz="0" w:space="0" w:color="auto"/>
      </w:divBdr>
      <w:divsChild>
        <w:div w:id="1006135926">
          <w:marLeft w:val="0"/>
          <w:marRight w:val="0"/>
          <w:marTop w:val="0"/>
          <w:marBottom w:val="0"/>
          <w:divBdr>
            <w:top w:val="none" w:sz="0" w:space="0" w:color="auto"/>
            <w:left w:val="none" w:sz="0" w:space="0" w:color="auto"/>
            <w:bottom w:val="none" w:sz="0" w:space="0" w:color="auto"/>
            <w:right w:val="none" w:sz="0" w:space="0" w:color="auto"/>
          </w:divBdr>
          <w:divsChild>
            <w:div w:id="1733313742">
              <w:marLeft w:val="0"/>
              <w:marRight w:val="0"/>
              <w:marTop w:val="0"/>
              <w:marBottom w:val="0"/>
              <w:divBdr>
                <w:top w:val="none" w:sz="0" w:space="0" w:color="auto"/>
                <w:left w:val="none" w:sz="0" w:space="0" w:color="auto"/>
                <w:bottom w:val="none" w:sz="0" w:space="0" w:color="auto"/>
                <w:right w:val="none" w:sz="0" w:space="0" w:color="auto"/>
              </w:divBdr>
              <w:divsChild>
                <w:div w:id="1389114307">
                  <w:marLeft w:val="0"/>
                  <w:marRight w:val="0"/>
                  <w:marTop w:val="0"/>
                  <w:marBottom w:val="0"/>
                  <w:divBdr>
                    <w:top w:val="none" w:sz="0" w:space="0" w:color="auto"/>
                    <w:left w:val="none" w:sz="0" w:space="0" w:color="auto"/>
                    <w:bottom w:val="none" w:sz="0" w:space="0" w:color="auto"/>
                    <w:right w:val="none" w:sz="0" w:space="0" w:color="auto"/>
                  </w:divBdr>
                  <w:divsChild>
                    <w:div w:id="927538250">
                      <w:marLeft w:val="0"/>
                      <w:marRight w:val="0"/>
                      <w:marTop w:val="0"/>
                      <w:marBottom w:val="0"/>
                      <w:divBdr>
                        <w:top w:val="none" w:sz="0" w:space="0" w:color="auto"/>
                        <w:left w:val="none" w:sz="0" w:space="0" w:color="auto"/>
                        <w:bottom w:val="none" w:sz="0" w:space="0" w:color="auto"/>
                        <w:right w:val="none" w:sz="0" w:space="0" w:color="auto"/>
                      </w:divBdr>
                      <w:divsChild>
                        <w:div w:id="554974821">
                          <w:marLeft w:val="-300"/>
                          <w:marRight w:val="0"/>
                          <w:marTop w:val="0"/>
                          <w:marBottom w:val="0"/>
                          <w:divBdr>
                            <w:top w:val="none" w:sz="0" w:space="0" w:color="auto"/>
                            <w:left w:val="none" w:sz="0" w:space="0" w:color="auto"/>
                            <w:bottom w:val="none" w:sz="0" w:space="0" w:color="auto"/>
                            <w:right w:val="none" w:sz="0" w:space="0" w:color="auto"/>
                          </w:divBdr>
                          <w:divsChild>
                            <w:div w:id="1682076554">
                              <w:marLeft w:val="0"/>
                              <w:marRight w:val="0"/>
                              <w:marTop w:val="0"/>
                              <w:marBottom w:val="0"/>
                              <w:divBdr>
                                <w:top w:val="none" w:sz="0" w:space="0" w:color="auto"/>
                                <w:left w:val="none" w:sz="0" w:space="0" w:color="auto"/>
                                <w:bottom w:val="none" w:sz="0" w:space="0" w:color="auto"/>
                                <w:right w:val="none" w:sz="0" w:space="0" w:color="auto"/>
                              </w:divBdr>
                              <w:divsChild>
                                <w:div w:id="19637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422138868">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7987172">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oka.com/bauma"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ettings" Target="settings.xml"/><Relationship Id="rId12" Type="http://schemas.openxmlformats.org/officeDocument/2006/relationships/hyperlink" Target="http://www.doka.com/ar"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heidi.schindler@doka.com" TargetMode="External"/><Relationship Id="rId23" Type="http://schemas.openxmlformats.org/officeDocument/2006/relationships/image" Target="media/image9.jpeg"/><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doka.com" TargetMode="External"/><Relationship Id="rId22"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74A25-B14E-48FA-94AD-374C8E27FA6D}">
  <ds:schemaRefs>
    <ds:schemaRef ds:uri="http://schemas.microsoft.com/sharepoint/v3/contenttype/forms"/>
  </ds:schemaRefs>
</ds:datastoreItem>
</file>

<file path=customXml/itemProps2.xml><?xml version="1.0" encoding="utf-8"?>
<ds:datastoreItem xmlns:ds="http://schemas.openxmlformats.org/officeDocument/2006/customXml" ds:itemID="{21BDAF6F-9717-46CB-82DB-30DE1D5AD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0E0C0-AABC-4DFB-95E6-2CC466134CA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540E644-9864-4605-BC7B-D4EF5F283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2030</Words>
  <Characters>12791</Characters>
  <Application>Microsoft Office Word</Application>
  <DocSecurity>0</DocSecurity>
  <Lines>106</Lines>
  <Paragraphs>29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Umdasch Group</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 Sandra</dc:creator>
  <cp:lastModifiedBy>Wagner Doris</cp:lastModifiedBy>
  <cp:revision>2</cp:revision>
  <cp:lastPrinted>2019-02-26T08:04:00Z</cp:lastPrinted>
  <dcterms:created xsi:type="dcterms:W3CDTF">2019-03-05T11:23:00Z</dcterms:created>
  <dcterms:modified xsi:type="dcterms:W3CDTF">2019-03-05T11:23:00Z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ies>
</file>